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DCA8" w14:textId="77777777" w:rsidR="00EF2C89" w:rsidRPr="00FC2BF9" w:rsidRDefault="00EF2C89" w:rsidP="00EF2C89">
      <w:pPr>
        <w:pStyle w:val="Tytu"/>
      </w:pPr>
    </w:p>
    <w:p w14:paraId="731317CE" w14:textId="24344E4E" w:rsidR="00EF2C89" w:rsidRPr="00FC2BF9" w:rsidRDefault="00EF2C89" w:rsidP="00EF2C89">
      <w:pPr>
        <w:pStyle w:val="Tytu"/>
      </w:pPr>
      <w:r w:rsidRPr="00FC2BF9">
        <w:t>Wersja skrócona</w:t>
      </w:r>
      <w:r w:rsidRPr="00FC2BF9">
        <w:t xml:space="preserve"> </w:t>
      </w:r>
      <w:r w:rsidRPr="00FC2BF9">
        <w:t>Raport</w:t>
      </w:r>
      <w:r w:rsidRPr="00FC2BF9">
        <w:t>u</w:t>
      </w:r>
      <w:r w:rsidRPr="00FC2BF9">
        <w:t xml:space="preserve"> z Samorządowej Narady Lokalnej w Redzie</w:t>
      </w:r>
    </w:p>
    <w:p w14:paraId="351FE236" w14:textId="77777777" w:rsidR="00EF2C89" w:rsidRPr="00FC2BF9" w:rsidRDefault="00EF2C89" w:rsidP="00EF2C89">
      <w:pPr>
        <w:spacing w:line="360" w:lineRule="auto"/>
        <w:rPr>
          <w:b/>
          <w:bCs/>
          <w:smallCaps/>
          <w:sz w:val="28"/>
          <w:szCs w:val="28"/>
        </w:rPr>
      </w:pPr>
    </w:p>
    <w:p w14:paraId="23361400" w14:textId="77777777" w:rsidR="00EF2C89" w:rsidRPr="00FC2BF9" w:rsidRDefault="00EF2C89" w:rsidP="00EF2C89">
      <w:pPr>
        <w:spacing w:line="360" w:lineRule="auto"/>
        <w:rPr>
          <w:b/>
          <w:bCs/>
        </w:rPr>
      </w:pPr>
      <w:r w:rsidRPr="00FC2BF9">
        <w:rPr>
          <w:b/>
          <w:bCs/>
        </w:rPr>
        <w:t>Deklaracje i rekomendacje po Samorządowej Naradzie Lokalnej w Redzie</w:t>
      </w:r>
    </w:p>
    <w:p w14:paraId="6CAA0A6E" w14:textId="77777777" w:rsidR="00EF2C89" w:rsidRPr="00FC2BF9" w:rsidRDefault="00EF2C89" w:rsidP="00EF2C89">
      <w:pPr>
        <w:spacing w:line="360" w:lineRule="auto"/>
        <w:rPr>
          <w:b/>
          <w:bCs/>
        </w:rPr>
      </w:pPr>
      <w:r w:rsidRPr="00FC2BF9">
        <w:rPr>
          <w:b/>
          <w:bCs/>
        </w:rPr>
        <w:t>Data narady: 23 października 2025 r.</w:t>
      </w:r>
      <w:r w:rsidRPr="00FC2BF9">
        <w:rPr>
          <w:b/>
          <w:bCs/>
        </w:rPr>
        <w:br/>
        <w:t>Miejsce: Urząd Miasta Reda, sala 110</w:t>
      </w:r>
      <w:r w:rsidRPr="00FC2BF9">
        <w:rPr>
          <w:b/>
          <w:bCs/>
        </w:rPr>
        <w:br/>
        <w:t>Temat: Transport publiczny w Redzie - o mieszkańcach i dzielnicach wykluczonych</w:t>
      </w:r>
    </w:p>
    <w:p w14:paraId="66EF0F37" w14:textId="77777777" w:rsidR="006D5B4B" w:rsidRPr="00FC2BF9" w:rsidRDefault="006D5B4B" w:rsidP="00EF2C89">
      <w:pPr>
        <w:spacing w:line="360" w:lineRule="auto"/>
        <w:rPr>
          <w:b/>
          <w:bCs/>
        </w:rPr>
      </w:pPr>
    </w:p>
    <w:p w14:paraId="7BA1153D" w14:textId="77777777" w:rsidR="006D5B4B" w:rsidRPr="00FC2BF9" w:rsidRDefault="006D5B4B" w:rsidP="00EF2C89">
      <w:pPr>
        <w:spacing w:line="360" w:lineRule="auto"/>
        <w:rPr>
          <w:b/>
          <w:bCs/>
        </w:rPr>
      </w:pPr>
    </w:p>
    <w:p w14:paraId="66CC8C17" w14:textId="77777777" w:rsidR="006D5B4B" w:rsidRPr="00FC2BF9" w:rsidRDefault="006D5B4B" w:rsidP="00EF2C89">
      <w:pPr>
        <w:spacing w:line="360" w:lineRule="auto"/>
        <w:rPr>
          <w:b/>
          <w:bCs/>
        </w:rPr>
      </w:pPr>
    </w:p>
    <w:sdt>
      <w:sdtPr>
        <w:rPr>
          <w:color w:val="auto"/>
        </w:rPr>
        <w:id w:val="164373954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sz w:val="22"/>
          <w:szCs w:val="22"/>
          <w:lang w:val="pl"/>
        </w:rPr>
      </w:sdtEndPr>
      <w:sdtContent>
        <w:p w14:paraId="4D83E6C5" w14:textId="06C66A3D" w:rsidR="006D5B4B" w:rsidRPr="00FC2BF9" w:rsidRDefault="006D5B4B">
          <w:pPr>
            <w:pStyle w:val="Nagwekspisutreci"/>
            <w:rPr>
              <w:color w:val="auto"/>
            </w:rPr>
          </w:pPr>
          <w:r w:rsidRPr="00FC2BF9">
            <w:rPr>
              <w:color w:val="auto"/>
            </w:rPr>
            <w:t>Spis treści</w:t>
          </w:r>
        </w:p>
        <w:p w14:paraId="1676C3B9" w14:textId="5A974091" w:rsidR="006D5B4B" w:rsidRPr="00FC2BF9" w:rsidRDefault="006D5B4B">
          <w:pPr>
            <w:pStyle w:val="Spistreci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r w:rsidRPr="00FC2BF9">
            <w:fldChar w:fldCharType="begin"/>
          </w:r>
          <w:r w:rsidRPr="00FC2BF9">
            <w:instrText xml:space="preserve"> TOC \o "1-3" \h \z \u </w:instrText>
          </w:r>
          <w:r w:rsidRPr="00FC2BF9">
            <w:fldChar w:fldCharType="separate"/>
          </w:r>
          <w:hyperlink w:anchor="_Toc214275322" w:history="1">
            <w:r w:rsidRPr="00FC2BF9">
              <w:rPr>
                <w:rStyle w:val="Hipercze"/>
                <w:noProof/>
                <w:color w:val="auto"/>
              </w:rPr>
              <w:t>1. Deklaracje Urzędu Miasta Redy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_Toc214275322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653F42B5" w14:textId="22F1A5E7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3" w:history="1">
            <w:r w:rsidRPr="00FC2BF9">
              <w:rPr>
                <w:rStyle w:val="Hipercze"/>
                <w:noProof/>
                <w:color w:val="auto"/>
              </w:rPr>
              <w:t>1.1. Poprawa infrastruktury przystankowej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_Toc214275323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46EF03ED" w14:textId="77DA34F1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4" w:history="1">
            <w:r w:rsidRPr="00FC2BF9">
              <w:rPr>
                <w:rStyle w:val="Hipercze"/>
                <w:noProof/>
                <w:color w:val="auto"/>
              </w:rPr>
              <w:t>1.2. Zwiększenie dostępności komunikacyjnej dzielnic Betlejem i Ciechocino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_Toc214275324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5A7683B2" w14:textId="40F589AD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5" w:history="1">
            <w:r w:rsidRPr="00FC2BF9">
              <w:rPr>
                <w:rStyle w:val="Hipercze"/>
                <w:noProof/>
                <w:color w:val="auto"/>
              </w:rPr>
              <w:t>1.3. Wsparcie dla seniorów i osób z niepełnosprawnościami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_Toc214275325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0FA73363" w14:textId="37E20CDC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6" w:history="1">
            <w:r w:rsidRPr="00FC2BF9">
              <w:rPr>
                <w:rStyle w:val="Hipercze"/>
                <w:noProof/>
                <w:color w:val="auto"/>
              </w:rPr>
              <w:t>1.4. Współpraca międzygminna i metropolitalna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_Toc214275326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1C6B09C6" w14:textId="7E718BEA" w:rsidR="006D5B4B" w:rsidRPr="00FC2BF9" w:rsidRDefault="006D5B4B">
          <w:pPr>
            <w:pStyle w:val="Spistreci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7" w:history="1">
            <w:r w:rsidRPr="00FC2BF9">
              <w:rPr>
                <w:rStyle w:val="Hipercze"/>
                <w:noProof/>
                <w:color w:val="auto"/>
              </w:rPr>
              <w:t>2. Deklaracje MZK Wejherowo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_Toc214275327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5162BC3B" w14:textId="6DADFB2C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8" w:history="1">
            <w:r w:rsidRPr="00FC2BF9">
              <w:rPr>
                <w:rStyle w:val="Hipercze"/>
                <w:noProof/>
                <w:color w:val="auto"/>
              </w:rPr>
              <w:t>2.1. Optymalizacja linii nr 17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_Toc214275328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53DC1254" w14:textId="2CCB43B5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29" w:history="1">
            <w:r w:rsidRPr="00FC2BF9">
              <w:rPr>
                <w:rStyle w:val="Hipercze"/>
                <w:noProof/>
                <w:color w:val="auto"/>
              </w:rPr>
              <w:t>2.2. Działania szkoleniowe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_Toc214275329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3CB7F3C3" w14:textId="20434DAE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30" w:history="1">
            <w:r w:rsidRPr="00FC2BF9">
              <w:rPr>
                <w:rStyle w:val="Hipercze"/>
                <w:noProof/>
                <w:color w:val="auto"/>
              </w:rPr>
              <w:t>2.3. Współpraca w zakresie zielonego transportu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_Toc214275330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780F521C" w14:textId="311AF711" w:rsidR="006D5B4B" w:rsidRPr="00FC2BF9" w:rsidRDefault="006D5B4B">
          <w:pPr>
            <w:pStyle w:val="Spistreci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31" w:history="1">
            <w:r w:rsidRPr="00FC2BF9">
              <w:rPr>
                <w:rStyle w:val="Hipercze"/>
                <w:noProof/>
                <w:color w:val="auto"/>
              </w:rPr>
              <w:t>3. Deklaracje społeczne i partnerskie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_Toc214275331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7ECDE6F1" w14:textId="787B862F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32" w:history="1">
            <w:r w:rsidRPr="00FC2BF9">
              <w:rPr>
                <w:rStyle w:val="Hipercze"/>
                <w:noProof/>
                <w:color w:val="auto"/>
              </w:rPr>
              <w:t>3.1. Włączenie mieszkańców w proces decyzyjny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_Toc214275332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3C21A59C" w14:textId="2C5993AB" w:rsidR="006D5B4B" w:rsidRPr="00FC2BF9" w:rsidRDefault="006D5B4B">
          <w:pPr>
            <w:pStyle w:val="Spistreci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33" w:history="1">
            <w:r w:rsidRPr="00FC2BF9">
              <w:rPr>
                <w:rStyle w:val="Hipercze"/>
                <w:noProof/>
                <w:color w:val="auto"/>
              </w:rPr>
              <w:t>3.2. Kontynuacja narad obywatelskich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_Toc214275333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2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71DB2776" w14:textId="4B231B66" w:rsidR="006D5B4B" w:rsidRPr="00FC2BF9" w:rsidRDefault="006D5B4B">
          <w:pPr>
            <w:pStyle w:val="Spistreci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l-PL"/>
              <w14:ligatures w14:val="standardContextual"/>
            </w:rPr>
          </w:pPr>
          <w:hyperlink w:anchor="_Toc214275334" w:history="1">
            <w:r w:rsidRPr="00FC2BF9">
              <w:rPr>
                <w:rStyle w:val="Hipercze"/>
                <w:noProof/>
                <w:color w:val="auto"/>
              </w:rPr>
              <w:t>4. Tabela podsumowująca zobowiązania</w:t>
            </w:r>
            <w:r w:rsidRPr="00FC2BF9">
              <w:rPr>
                <w:noProof/>
                <w:webHidden/>
              </w:rPr>
              <w:tab/>
            </w:r>
            <w:r w:rsidRPr="00FC2BF9">
              <w:rPr>
                <w:noProof/>
                <w:webHidden/>
              </w:rPr>
              <w:fldChar w:fldCharType="begin"/>
            </w:r>
            <w:r w:rsidRPr="00FC2BF9">
              <w:rPr>
                <w:noProof/>
                <w:webHidden/>
              </w:rPr>
              <w:instrText xml:space="preserve"> PAGEREF _Toc214275334 \h </w:instrText>
            </w:r>
            <w:r w:rsidRPr="00FC2BF9">
              <w:rPr>
                <w:noProof/>
                <w:webHidden/>
              </w:rPr>
            </w:r>
            <w:r w:rsidRPr="00FC2BF9">
              <w:rPr>
                <w:noProof/>
                <w:webHidden/>
              </w:rPr>
              <w:fldChar w:fldCharType="separate"/>
            </w:r>
            <w:r w:rsidRPr="00FC2BF9">
              <w:rPr>
                <w:noProof/>
                <w:webHidden/>
              </w:rPr>
              <w:t>3</w:t>
            </w:r>
            <w:r w:rsidRPr="00FC2BF9">
              <w:rPr>
                <w:noProof/>
                <w:webHidden/>
              </w:rPr>
              <w:fldChar w:fldCharType="end"/>
            </w:r>
          </w:hyperlink>
        </w:p>
        <w:p w14:paraId="58390468" w14:textId="7F85D93E" w:rsidR="006D5B4B" w:rsidRPr="00FC2BF9" w:rsidRDefault="006D5B4B">
          <w:r w:rsidRPr="00FC2BF9">
            <w:rPr>
              <w:b/>
              <w:bCs/>
            </w:rPr>
            <w:fldChar w:fldCharType="end"/>
          </w:r>
        </w:p>
      </w:sdtContent>
    </w:sdt>
    <w:p w14:paraId="525F1446" w14:textId="77777777" w:rsidR="00EF2C89" w:rsidRPr="00FC2BF9" w:rsidRDefault="00EF2C89" w:rsidP="00EF2C89">
      <w:pPr>
        <w:spacing w:line="360" w:lineRule="auto"/>
        <w:ind w:left="720"/>
        <w:rPr>
          <w:b/>
          <w:bCs/>
        </w:rPr>
      </w:pPr>
    </w:p>
    <w:p w14:paraId="0C7C9277" w14:textId="77777777" w:rsidR="006D5B4B" w:rsidRPr="00FC2BF9" w:rsidRDefault="006D5B4B">
      <w:pPr>
        <w:spacing w:after="160" w:line="259" w:lineRule="auto"/>
        <w:rPr>
          <w:rFonts w:asciiTheme="majorHAnsi" w:eastAsiaTheme="majorEastAsia" w:hAnsiTheme="majorHAnsi" w:cstheme="majorBidi"/>
          <w:sz w:val="40"/>
          <w:szCs w:val="40"/>
        </w:rPr>
      </w:pPr>
      <w:bookmarkStart w:id="0" w:name="_heading=h.rlsn06hmjzve" w:colFirst="0" w:colLast="0"/>
      <w:bookmarkEnd w:id="0"/>
      <w:r w:rsidRPr="00FC2BF9">
        <w:br w:type="page"/>
      </w:r>
    </w:p>
    <w:p w14:paraId="24999414" w14:textId="50273DD9" w:rsidR="00EF2C89" w:rsidRPr="00FC2BF9" w:rsidRDefault="00EF2C89" w:rsidP="00EF2C89">
      <w:pPr>
        <w:pStyle w:val="Nagwek1"/>
        <w:rPr>
          <w:color w:val="auto"/>
        </w:rPr>
      </w:pPr>
      <w:bookmarkStart w:id="1" w:name="_Toc214275322"/>
      <w:r w:rsidRPr="00FC2BF9">
        <w:rPr>
          <w:color w:val="auto"/>
        </w:rPr>
        <w:lastRenderedPageBreak/>
        <w:t>1. Deklaracje Urzędu Miasta Redy</w:t>
      </w:r>
      <w:bookmarkEnd w:id="1"/>
    </w:p>
    <w:p w14:paraId="32D28428" w14:textId="77777777" w:rsidR="00EF2C89" w:rsidRPr="00FC2BF9" w:rsidRDefault="00EF2C89" w:rsidP="00EF2C89">
      <w:pPr>
        <w:pStyle w:val="Nagwek2"/>
        <w:rPr>
          <w:color w:val="auto"/>
        </w:rPr>
      </w:pPr>
      <w:bookmarkStart w:id="2" w:name="_heading=h.olywxdq6yitg" w:colFirst="0" w:colLast="0"/>
      <w:bookmarkStart w:id="3" w:name="_Toc214275323"/>
      <w:bookmarkEnd w:id="2"/>
      <w:r w:rsidRPr="00FC2BF9">
        <w:rPr>
          <w:color w:val="auto"/>
        </w:rPr>
        <w:t>1.1. Poprawa infrastruktury przystankowej</w:t>
      </w:r>
      <w:bookmarkEnd w:id="3"/>
    </w:p>
    <w:p w14:paraId="5124B18C" w14:textId="77777777" w:rsidR="00EF2C89" w:rsidRPr="00FC2BF9" w:rsidRDefault="00EF2C89" w:rsidP="00EF2C89">
      <w:pPr>
        <w:numPr>
          <w:ilvl w:val="0"/>
          <w:numId w:val="1"/>
        </w:numPr>
        <w:spacing w:line="360" w:lineRule="auto"/>
      </w:pPr>
      <w:r w:rsidRPr="00FC2BF9">
        <w:t>Urząd Miasta Redy przygotuje inwentaryzację przystanków wymagających modernizacji (ławki, oświetlenie, wiaty).</w:t>
      </w:r>
    </w:p>
    <w:p w14:paraId="07BC187C" w14:textId="77777777" w:rsidR="00EF2C89" w:rsidRPr="00FC2BF9" w:rsidRDefault="00EF2C89" w:rsidP="00EF2C89">
      <w:pPr>
        <w:numPr>
          <w:ilvl w:val="0"/>
          <w:numId w:val="1"/>
        </w:numPr>
        <w:spacing w:line="360" w:lineRule="auto"/>
      </w:pPr>
      <w:r w:rsidRPr="00FC2BF9">
        <w:t>Proces ma zostać zakończony do końca I kwartału 2026 roku.</w:t>
      </w:r>
    </w:p>
    <w:p w14:paraId="5604119B" w14:textId="77777777" w:rsidR="00EF2C89" w:rsidRPr="00FC2BF9" w:rsidRDefault="00EF2C89" w:rsidP="00EF2C89">
      <w:pPr>
        <w:numPr>
          <w:ilvl w:val="0"/>
          <w:numId w:val="1"/>
        </w:numPr>
        <w:spacing w:line="360" w:lineRule="auto"/>
      </w:pPr>
      <w:r w:rsidRPr="00FC2BF9">
        <w:t>Rada Seniorów zostanie włączona w proces typowania lokalizacji nowych ławek i wiat.</w:t>
      </w:r>
    </w:p>
    <w:p w14:paraId="752448DD" w14:textId="77777777" w:rsidR="00EF2C89" w:rsidRPr="00FC2BF9" w:rsidRDefault="00EF2C89" w:rsidP="00EF2C89">
      <w:pPr>
        <w:pStyle w:val="Nagwek2"/>
        <w:rPr>
          <w:color w:val="auto"/>
        </w:rPr>
      </w:pPr>
      <w:bookmarkStart w:id="4" w:name="_heading=h.obtjrlouyhaz" w:colFirst="0" w:colLast="0"/>
      <w:bookmarkStart w:id="5" w:name="_Toc214275324"/>
      <w:bookmarkEnd w:id="4"/>
      <w:r w:rsidRPr="00FC2BF9">
        <w:rPr>
          <w:color w:val="auto"/>
        </w:rPr>
        <w:t>1.2. Zwiększenie dostępności komunikacyjnej dzielnic Betlejem i Ciechocino</w:t>
      </w:r>
      <w:bookmarkEnd w:id="5"/>
    </w:p>
    <w:p w14:paraId="0C0C3329" w14:textId="77777777" w:rsidR="00EF2C89" w:rsidRPr="00FC2BF9" w:rsidRDefault="00EF2C89" w:rsidP="00EF2C89">
      <w:pPr>
        <w:numPr>
          <w:ilvl w:val="0"/>
          <w:numId w:val="1"/>
        </w:numPr>
        <w:spacing w:line="360" w:lineRule="auto"/>
      </w:pPr>
      <w:r w:rsidRPr="00FC2BF9">
        <w:t>Miasto podejmie rozmowy z MZK Wejherowo w sprawie:</w:t>
      </w:r>
    </w:p>
    <w:p w14:paraId="4B135C86" w14:textId="77777777" w:rsidR="00EF2C89" w:rsidRPr="00FC2BF9" w:rsidRDefault="00EF2C89" w:rsidP="00EF2C89">
      <w:pPr>
        <w:numPr>
          <w:ilvl w:val="1"/>
          <w:numId w:val="1"/>
        </w:numPr>
        <w:spacing w:line="360" w:lineRule="auto"/>
      </w:pPr>
      <w:r w:rsidRPr="00FC2BF9">
        <w:t>wydłużenia kursowania linii nr 9 po godz. 18:00,</w:t>
      </w:r>
    </w:p>
    <w:p w14:paraId="40D15619" w14:textId="77777777" w:rsidR="00EF2C89" w:rsidRPr="00FC2BF9" w:rsidRDefault="00EF2C89" w:rsidP="00EF2C89">
      <w:pPr>
        <w:numPr>
          <w:ilvl w:val="1"/>
          <w:numId w:val="1"/>
        </w:numPr>
        <w:spacing w:line="360" w:lineRule="auto"/>
      </w:pPr>
      <w:r w:rsidRPr="00FC2BF9">
        <w:t>uruchomienia kursów weekendowych dla linii nr 18 (ul. Polna),</w:t>
      </w:r>
    </w:p>
    <w:p w14:paraId="39E0D99F" w14:textId="77777777" w:rsidR="00EF2C89" w:rsidRPr="00FC2BF9" w:rsidRDefault="00EF2C89" w:rsidP="00EF2C89">
      <w:pPr>
        <w:numPr>
          <w:ilvl w:val="1"/>
          <w:numId w:val="1"/>
        </w:numPr>
        <w:spacing w:line="360" w:lineRule="auto"/>
      </w:pPr>
      <w:r w:rsidRPr="00FC2BF9">
        <w:t>analizy potrzeby małych busów osiedlowych w Betlejem i przy ul. Konopnickiej.</w:t>
      </w:r>
    </w:p>
    <w:p w14:paraId="020968C1" w14:textId="77777777" w:rsidR="00EF2C89" w:rsidRPr="00FC2BF9" w:rsidRDefault="00EF2C89" w:rsidP="00EF2C89">
      <w:pPr>
        <w:numPr>
          <w:ilvl w:val="1"/>
          <w:numId w:val="1"/>
        </w:numPr>
        <w:spacing w:line="360" w:lineRule="auto"/>
      </w:pPr>
      <w:r w:rsidRPr="00FC2BF9">
        <w:t>temat zostanie ujęty w pracach nad nowym rozkładem jazdy na 2026 rok.</w:t>
      </w:r>
    </w:p>
    <w:p w14:paraId="3E046C3C" w14:textId="77777777" w:rsidR="00EF2C89" w:rsidRPr="00FC2BF9" w:rsidRDefault="00EF2C89" w:rsidP="00EF2C89">
      <w:pPr>
        <w:pStyle w:val="Nagwek2"/>
        <w:rPr>
          <w:color w:val="auto"/>
        </w:rPr>
      </w:pPr>
      <w:bookmarkStart w:id="6" w:name="_heading=h.5kahxqw0b7v6" w:colFirst="0" w:colLast="0"/>
      <w:bookmarkStart w:id="7" w:name="_Toc214275325"/>
      <w:bookmarkEnd w:id="6"/>
      <w:r w:rsidRPr="00FC2BF9">
        <w:rPr>
          <w:color w:val="auto"/>
        </w:rPr>
        <w:t>1.3. Wsparcie dla seniorów i osób z niepełnosprawnościami</w:t>
      </w:r>
      <w:bookmarkEnd w:id="7"/>
    </w:p>
    <w:p w14:paraId="4AB91583" w14:textId="77777777" w:rsidR="00EF2C89" w:rsidRPr="00FC2BF9" w:rsidRDefault="00EF2C89" w:rsidP="00EF2C89">
      <w:pPr>
        <w:numPr>
          <w:ilvl w:val="0"/>
          <w:numId w:val="2"/>
        </w:numPr>
        <w:spacing w:line="360" w:lineRule="auto"/>
      </w:pPr>
      <w:r w:rsidRPr="00FC2BF9">
        <w:t>Miasto wesprze kampanię „Krzesełko dla Seniora” - zachęcając właścicieli lokali usługowych do wystawiania siedzisk.</w:t>
      </w:r>
    </w:p>
    <w:p w14:paraId="397B19A8" w14:textId="77777777" w:rsidR="00EF2C89" w:rsidRPr="00FC2BF9" w:rsidRDefault="00EF2C89" w:rsidP="00EF2C89">
      <w:pPr>
        <w:numPr>
          <w:ilvl w:val="0"/>
          <w:numId w:val="2"/>
        </w:numPr>
        <w:spacing w:line="360" w:lineRule="auto"/>
      </w:pPr>
      <w:r w:rsidRPr="00FC2BF9">
        <w:t>Każdy przystanek ma być docelowo wyposażony w ławki i wiaty - tam, gdzie warunki terenowe pozwalają.</w:t>
      </w:r>
    </w:p>
    <w:p w14:paraId="42941E6B" w14:textId="77777777" w:rsidR="00EF2C89" w:rsidRPr="00FC2BF9" w:rsidRDefault="00EF2C89" w:rsidP="00EF2C89">
      <w:pPr>
        <w:pStyle w:val="Nagwek2"/>
        <w:rPr>
          <w:color w:val="auto"/>
        </w:rPr>
      </w:pPr>
      <w:bookmarkStart w:id="8" w:name="_heading=h.nobhvkqur2ei" w:colFirst="0" w:colLast="0"/>
      <w:bookmarkStart w:id="9" w:name="_Toc214275326"/>
      <w:bookmarkEnd w:id="8"/>
      <w:r w:rsidRPr="00FC2BF9">
        <w:rPr>
          <w:color w:val="auto"/>
        </w:rPr>
        <w:t>1.4. Współpraca międzygminna i metropolitalna</w:t>
      </w:r>
      <w:bookmarkEnd w:id="9"/>
    </w:p>
    <w:p w14:paraId="475FC749" w14:textId="77777777" w:rsidR="00EF2C89" w:rsidRPr="00FC2BF9" w:rsidRDefault="00EF2C89" w:rsidP="00EF2C89">
      <w:pPr>
        <w:numPr>
          <w:ilvl w:val="0"/>
          <w:numId w:val="3"/>
        </w:numPr>
        <w:spacing w:line="360" w:lineRule="auto"/>
      </w:pPr>
      <w:r w:rsidRPr="00FC2BF9">
        <w:t>Miasto Reda podejmie rozmowy z Rumią, Wejherowem i OMGGS w sprawie:</w:t>
      </w:r>
    </w:p>
    <w:p w14:paraId="406D223F" w14:textId="77777777" w:rsidR="00EF2C89" w:rsidRPr="00FC2BF9" w:rsidRDefault="00EF2C89" w:rsidP="00EF2C89">
      <w:pPr>
        <w:numPr>
          <w:ilvl w:val="1"/>
          <w:numId w:val="3"/>
        </w:numPr>
        <w:spacing w:line="360" w:lineRule="auto"/>
      </w:pPr>
      <w:r w:rsidRPr="00FC2BF9">
        <w:t>integracji rozkładów jazdy i biletów,</w:t>
      </w:r>
    </w:p>
    <w:p w14:paraId="35C7A5DA" w14:textId="77777777" w:rsidR="00EF2C89" w:rsidRPr="00FC2BF9" w:rsidRDefault="00EF2C89" w:rsidP="00EF2C89">
      <w:pPr>
        <w:numPr>
          <w:ilvl w:val="1"/>
          <w:numId w:val="3"/>
        </w:numPr>
        <w:spacing w:line="360" w:lineRule="auto"/>
      </w:pPr>
      <w:r w:rsidRPr="00FC2BF9">
        <w:t>wydłużenia tras linii 83, 84 i 87 do dworca w Redzie,</w:t>
      </w:r>
    </w:p>
    <w:p w14:paraId="73186945" w14:textId="66073DE6" w:rsidR="00EF2C89" w:rsidRPr="00FC2BF9" w:rsidRDefault="00EF2C89" w:rsidP="00EF2C89">
      <w:pPr>
        <w:numPr>
          <w:ilvl w:val="1"/>
          <w:numId w:val="3"/>
        </w:numPr>
        <w:spacing w:line="360" w:lineRule="auto"/>
      </w:pPr>
      <w:r w:rsidRPr="00FC2BF9">
        <w:t>wspólnego planu dla transportu metropolitalnego.</w:t>
      </w:r>
    </w:p>
    <w:p w14:paraId="0A8B7647" w14:textId="77777777" w:rsidR="00EF2C89" w:rsidRPr="006D5B4B" w:rsidRDefault="00EF2C89" w:rsidP="00EF2C89">
      <w:pPr>
        <w:pStyle w:val="Nagwek1"/>
        <w:rPr>
          <w:color w:val="auto"/>
        </w:rPr>
      </w:pPr>
      <w:bookmarkStart w:id="10" w:name="_heading=h.1fn4oq1z5qdb" w:colFirst="0" w:colLast="0"/>
      <w:bookmarkStart w:id="11" w:name="_Toc214275327"/>
      <w:bookmarkEnd w:id="10"/>
      <w:r w:rsidRPr="006D5B4B">
        <w:rPr>
          <w:color w:val="auto"/>
        </w:rPr>
        <w:t>2. Deklaracje MZK Wejherowo</w:t>
      </w:r>
      <w:bookmarkEnd w:id="11"/>
    </w:p>
    <w:p w14:paraId="23453F29" w14:textId="77777777" w:rsidR="00EF2C89" w:rsidRPr="006D5B4B" w:rsidRDefault="00EF2C89" w:rsidP="00EF2C89">
      <w:pPr>
        <w:pStyle w:val="Nagwek2"/>
        <w:rPr>
          <w:color w:val="auto"/>
        </w:rPr>
      </w:pPr>
      <w:bookmarkStart w:id="12" w:name="_heading=h.pjw96y2fcf1q" w:colFirst="0" w:colLast="0"/>
      <w:bookmarkStart w:id="13" w:name="_Toc214275328"/>
      <w:bookmarkEnd w:id="12"/>
      <w:r w:rsidRPr="006D5B4B">
        <w:rPr>
          <w:color w:val="auto"/>
        </w:rPr>
        <w:t>2.1. Optymalizacja linii nr 17</w:t>
      </w:r>
      <w:bookmarkEnd w:id="13"/>
    </w:p>
    <w:p w14:paraId="3294D8AB" w14:textId="77777777" w:rsidR="00EF2C89" w:rsidRPr="006D5B4B" w:rsidRDefault="00EF2C89" w:rsidP="00EF2C89">
      <w:pPr>
        <w:numPr>
          <w:ilvl w:val="0"/>
          <w:numId w:val="4"/>
        </w:numPr>
        <w:spacing w:line="360" w:lineRule="auto"/>
      </w:pPr>
      <w:r w:rsidRPr="006D5B4B">
        <w:t>MZK przeprowadzi analizę frekwencji i kosztów kursów linii 17 (szczególnie kursu o godz. 10:00).</w:t>
      </w:r>
    </w:p>
    <w:p w14:paraId="1348EA9F" w14:textId="77777777" w:rsidR="00EF2C89" w:rsidRPr="006D5B4B" w:rsidRDefault="00EF2C89" w:rsidP="00EF2C89">
      <w:pPr>
        <w:numPr>
          <w:ilvl w:val="0"/>
          <w:numId w:val="4"/>
        </w:numPr>
        <w:spacing w:line="360" w:lineRule="auto"/>
      </w:pPr>
      <w:r w:rsidRPr="006D5B4B">
        <w:t>Możliwe zwiększenie liczby kursów w godzinach porannych i okołopołudniowych.</w:t>
      </w:r>
    </w:p>
    <w:p w14:paraId="6F5D88B6" w14:textId="0A70FA57" w:rsidR="00EF2C89" w:rsidRPr="006D5B4B" w:rsidRDefault="006D5B4B" w:rsidP="00EF2C89">
      <w:pPr>
        <w:numPr>
          <w:ilvl w:val="0"/>
          <w:numId w:val="4"/>
        </w:numPr>
        <w:spacing w:line="360" w:lineRule="auto"/>
      </w:pPr>
      <w:r>
        <w:lastRenderedPageBreak/>
        <w:t>A</w:t>
      </w:r>
      <w:r w:rsidR="00EF2C89" w:rsidRPr="006D5B4B">
        <w:t>naliz</w:t>
      </w:r>
      <w:r>
        <w:t>a zostanie przeprowadzona</w:t>
      </w:r>
      <w:r w:rsidR="00EF2C89" w:rsidRPr="006D5B4B">
        <w:t xml:space="preserve"> do końca 2025 roku.</w:t>
      </w:r>
    </w:p>
    <w:p w14:paraId="72529BBC" w14:textId="77777777" w:rsidR="00EF2C89" w:rsidRPr="006D5B4B" w:rsidRDefault="00EF2C89" w:rsidP="00EF2C89">
      <w:pPr>
        <w:pStyle w:val="Nagwek2"/>
        <w:rPr>
          <w:color w:val="auto"/>
        </w:rPr>
      </w:pPr>
      <w:bookmarkStart w:id="14" w:name="_heading=h.2r4h1grw57ep" w:colFirst="0" w:colLast="0"/>
      <w:bookmarkStart w:id="15" w:name="_Toc214275329"/>
      <w:bookmarkEnd w:id="14"/>
      <w:r w:rsidRPr="006D5B4B">
        <w:rPr>
          <w:color w:val="auto"/>
        </w:rPr>
        <w:t>2.2. Działania szkoleniowe</w:t>
      </w:r>
      <w:bookmarkEnd w:id="15"/>
    </w:p>
    <w:p w14:paraId="662D719B" w14:textId="77777777" w:rsidR="00EF2C89" w:rsidRPr="006D5B4B" w:rsidRDefault="00EF2C89" w:rsidP="00EF2C89">
      <w:pPr>
        <w:numPr>
          <w:ilvl w:val="0"/>
          <w:numId w:val="5"/>
        </w:numPr>
        <w:spacing w:line="360" w:lineRule="auto"/>
      </w:pPr>
      <w:r w:rsidRPr="006D5B4B">
        <w:t>Zapowiedziano cykl szkoleń dla kierowców z zakresu ekonomicznej i bezpiecznej jazdy.</w:t>
      </w:r>
    </w:p>
    <w:p w14:paraId="786C4051" w14:textId="77777777" w:rsidR="00EF2C89" w:rsidRPr="006D5B4B" w:rsidRDefault="00EF2C89" w:rsidP="00EF2C89">
      <w:pPr>
        <w:numPr>
          <w:ilvl w:val="0"/>
          <w:numId w:val="5"/>
        </w:numPr>
        <w:spacing w:line="360" w:lineRule="auto"/>
      </w:pPr>
      <w:r w:rsidRPr="006D5B4B">
        <w:t>Celem jest poprawa komfortu pasażerów i redukcja kosztów eksploatacji.</w:t>
      </w:r>
    </w:p>
    <w:p w14:paraId="6BEC4AAD" w14:textId="77777777" w:rsidR="00EF2C89" w:rsidRPr="006D5B4B" w:rsidRDefault="00EF2C89" w:rsidP="00EF2C89">
      <w:pPr>
        <w:pStyle w:val="Nagwek2"/>
        <w:rPr>
          <w:color w:val="auto"/>
        </w:rPr>
      </w:pPr>
      <w:bookmarkStart w:id="16" w:name="_heading=h.sb0kgkuhmujb" w:colFirst="0" w:colLast="0"/>
      <w:bookmarkStart w:id="17" w:name="_Toc214275330"/>
      <w:bookmarkEnd w:id="16"/>
      <w:r w:rsidRPr="006D5B4B">
        <w:rPr>
          <w:color w:val="auto"/>
        </w:rPr>
        <w:t>2.3. Współpraca w zakresie zielonego transportu</w:t>
      </w:r>
      <w:bookmarkEnd w:id="17"/>
    </w:p>
    <w:p w14:paraId="22BCA02D" w14:textId="5B512F4C" w:rsidR="00FC2BF9" w:rsidRPr="006D5B4B" w:rsidRDefault="00EF2C89" w:rsidP="00FC2BF9">
      <w:pPr>
        <w:numPr>
          <w:ilvl w:val="0"/>
          <w:numId w:val="6"/>
        </w:numPr>
        <w:spacing w:line="360" w:lineRule="auto"/>
      </w:pPr>
      <w:r w:rsidRPr="006D5B4B">
        <w:t>MZK jest gotowe do testów autobusów elektrycznych i małych busów hybrydowych na krótkich liniach miejskich w Redzie.</w:t>
      </w:r>
    </w:p>
    <w:p w14:paraId="0AAE5090" w14:textId="77777777" w:rsidR="00EF2C89" w:rsidRPr="006D5B4B" w:rsidRDefault="00EF2C89" w:rsidP="00EF2C89">
      <w:pPr>
        <w:pStyle w:val="Nagwek1"/>
        <w:rPr>
          <w:color w:val="auto"/>
        </w:rPr>
      </w:pPr>
      <w:bookmarkStart w:id="18" w:name="_heading=h.12ecatui82ge" w:colFirst="0" w:colLast="0"/>
      <w:bookmarkStart w:id="19" w:name="_Toc214275331"/>
      <w:bookmarkEnd w:id="18"/>
      <w:r w:rsidRPr="006D5B4B">
        <w:rPr>
          <w:color w:val="auto"/>
        </w:rPr>
        <w:t>3. Deklaracje społeczne i partnerskie</w:t>
      </w:r>
      <w:bookmarkEnd w:id="19"/>
    </w:p>
    <w:p w14:paraId="5C556426" w14:textId="77777777" w:rsidR="00EF2C89" w:rsidRPr="006D5B4B" w:rsidRDefault="00EF2C89" w:rsidP="00EF2C89">
      <w:pPr>
        <w:pStyle w:val="Nagwek2"/>
        <w:rPr>
          <w:color w:val="auto"/>
        </w:rPr>
      </w:pPr>
      <w:bookmarkStart w:id="20" w:name="_heading=h.3qzynyjusbwy" w:colFirst="0" w:colLast="0"/>
      <w:bookmarkStart w:id="21" w:name="_Toc214275332"/>
      <w:bookmarkEnd w:id="20"/>
      <w:r w:rsidRPr="006D5B4B">
        <w:rPr>
          <w:color w:val="auto"/>
        </w:rPr>
        <w:t>3.1. Włączenie mieszkańców w proces decyzyjny</w:t>
      </w:r>
      <w:bookmarkEnd w:id="21"/>
    </w:p>
    <w:p w14:paraId="52EFFCB7" w14:textId="77777777" w:rsidR="00EF2C89" w:rsidRPr="006D5B4B" w:rsidRDefault="00EF2C89" w:rsidP="00EF2C89">
      <w:pPr>
        <w:numPr>
          <w:ilvl w:val="0"/>
          <w:numId w:val="7"/>
        </w:numPr>
        <w:spacing w:line="360" w:lineRule="auto"/>
      </w:pPr>
      <w:r w:rsidRPr="006D5B4B">
        <w:t>Kolejne spotkanie konsultacyjne (dotyczące rozkładu jazdy i przystanków) odbędzie się w I połowie 2026 roku.</w:t>
      </w:r>
    </w:p>
    <w:p w14:paraId="5BBEDC6F" w14:textId="77777777" w:rsidR="00EF2C89" w:rsidRPr="006D5B4B" w:rsidRDefault="00EF2C89" w:rsidP="00EF2C89">
      <w:pPr>
        <w:pStyle w:val="Nagwek2"/>
        <w:rPr>
          <w:color w:val="auto"/>
        </w:rPr>
      </w:pPr>
      <w:bookmarkStart w:id="22" w:name="_heading=h.7py8it1n992m" w:colFirst="0" w:colLast="0"/>
      <w:bookmarkStart w:id="23" w:name="_Toc214275333"/>
      <w:bookmarkEnd w:id="22"/>
      <w:r w:rsidRPr="006D5B4B">
        <w:rPr>
          <w:color w:val="auto"/>
        </w:rPr>
        <w:t>3.2. Kontynuacja narad obywatelskich</w:t>
      </w:r>
      <w:bookmarkEnd w:id="23"/>
    </w:p>
    <w:p w14:paraId="6C3E107E" w14:textId="5315F03C" w:rsidR="00EF2C89" w:rsidRPr="006D5B4B" w:rsidRDefault="00EF2C89" w:rsidP="00EF2C89">
      <w:pPr>
        <w:numPr>
          <w:ilvl w:val="0"/>
          <w:numId w:val="8"/>
        </w:numPr>
        <w:spacing w:line="360" w:lineRule="auto"/>
      </w:pPr>
      <w:r w:rsidRPr="006D5B4B">
        <w:t>Samorządowa Narada Lokalna została uznana za skuteczne narzędzie dialogu społecznego.</w:t>
      </w:r>
    </w:p>
    <w:p w14:paraId="240BB294" w14:textId="77777777" w:rsidR="00EF2C89" w:rsidRPr="006D5B4B" w:rsidRDefault="00EF2C89" w:rsidP="00EF2C89">
      <w:pPr>
        <w:pStyle w:val="Nagwek1"/>
        <w:rPr>
          <w:color w:val="auto"/>
        </w:rPr>
      </w:pPr>
      <w:bookmarkStart w:id="24" w:name="_heading=h.dmm6su9xnxea" w:colFirst="0" w:colLast="0"/>
      <w:bookmarkStart w:id="25" w:name="_Toc214275334"/>
      <w:bookmarkEnd w:id="24"/>
      <w:r w:rsidRPr="006D5B4B">
        <w:rPr>
          <w:color w:val="auto"/>
        </w:rPr>
        <w:t>4. Tabela podsumowująca zobowiązania</w:t>
      </w:r>
      <w:bookmarkEnd w:id="25"/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2980"/>
        <w:gridCol w:w="1948"/>
        <w:gridCol w:w="1086"/>
      </w:tblGrid>
      <w:tr w:rsidR="006D5B4B" w:rsidRPr="00FC2BF9" w14:paraId="6B2F13D9" w14:textId="77777777" w:rsidTr="006D5B4B">
        <w:trPr>
          <w:tblHeader/>
        </w:trPr>
        <w:tc>
          <w:tcPr>
            <w:tcW w:w="3005" w:type="dxa"/>
            <w:vAlign w:val="center"/>
          </w:tcPr>
          <w:p w14:paraId="6FCE9488" w14:textId="77777777" w:rsidR="00EF2C89" w:rsidRPr="00FC2BF9" w:rsidRDefault="00EF2C89" w:rsidP="001160E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C2BF9">
              <w:rPr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2980" w:type="dxa"/>
            <w:vAlign w:val="center"/>
          </w:tcPr>
          <w:p w14:paraId="63250B28" w14:textId="77777777" w:rsidR="00EF2C89" w:rsidRPr="00FC2BF9" w:rsidRDefault="00EF2C89" w:rsidP="001160E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C2BF9">
              <w:rPr>
                <w:b/>
                <w:bCs/>
                <w:sz w:val="20"/>
                <w:szCs w:val="20"/>
              </w:rPr>
              <w:t>Deklaracja</w:t>
            </w:r>
          </w:p>
        </w:tc>
        <w:tc>
          <w:tcPr>
            <w:tcW w:w="1948" w:type="dxa"/>
            <w:vAlign w:val="center"/>
          </w:tcPr>
          <w:p w14:paraId="1F29F126" w14:textId="77777777" w:rsidR="00EF2C89" w:rsidRPr="00FC2BF9" w:rsidRDefault="00EF2C89" w:rsidP="001160E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C2BF9">
              <w:rPr>
                <w:b/>
                <w:bCs/>
                <w:sz w:val="20"/>
                <w:szCs w:val="20"/>
              </w:rPr>
              <w:t>Odpowiedzialny</w:t>
            </w:r>
          </w:p>
        </w:tc>
        <w:tc>
          <w:tcPr>
            <w:tcW w:w="1086" w:type="dxa"/>
            <w:vAlign w:val="center"/>
          </w:tcPr>
          <w:p w14:paraId="2714FCB3" w14:textId="77777777" w:rsidR="00EF2C89" w:rsidRPr="00FC2BF9" w:rsidRDefault="00EF2C89" w:rsidP="001160E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C2BF9">
              <w:rPr>
                <w:b/>
                <w:bCs/>
                <w:sz w:val="20"/>
                <w:szCs w:val="20"/>
              </w:rPr>
              <w:t>Termin</w:t>
            </w:r>
          </w:p>
        </w:tc>
      </w:tr>
      <w:tr w:rsidR="006D5B4B" w:rsidRPr="00FC2BF9" w14:paraId="156586C0" w14:textId="77777777" w:rsidTr="006D5B4B">
        <w:tc>
          <w:tcPr>
            <w:tcW w:w="3005" w:type="dxa"/>
            <w:vAlign w:val="center"/>
          </w:tcPr>
          <w:p w14:paraId="08196E36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Modernizacja przystanków</w:t>
            </w:r>
          </w:p>
        </w:tc>
        <w:tc>
          <w:tcPr>
            <w:tcW w:w="2980" w:type="dxa"/>
            <w:vAlign w:val="center"/>
          </w:tcPr>
          <w:p w14:paraId="52A5C331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Inwentaryzacja i plan ławek/wiat</w:t>
            </w:r>
          </w:p>
        </w:tc>
        <w:tc>
          <w:tcPr>
            <w:tcW w:w="1948" w:type="dxa"/>
            <w:vAlign w:val="center"/>
          </w:tcPr>
          <w:p w14:paraId="3C3E03C5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UM Reda</w:t>
            </w:r>
          </w:p>
        </w:tc>
        <w:tc>
          <w:tcPr>
            <w:tcW w:w="1086" w:type="dxa"/>
            <w:vAlign w:val="center"/>
          </w:tcPr>
          <w:p w14:paraId="322375A8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I kw. 2026</w:t>
            </w:r>
          </w:p>
        </w:tc>
      </w:tr>
      <w:tr w:rsidR="006D5B4B" w:rsidRPr="00FC2BF9" w14:paraId="53436AA3" w14:textId="77777777" w:rsidTr="006D5B4B">
        <w:tc>
          <w:tcPr>
            <w:tcW w:w="3005" w:type="dxa"/>
            <w:vAlign w:val="center"/>
          </w:tcPr>
          <w:p w14:paraId="72EF299F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Linie 9 i 18 - wydłużenie i weekendy</w:t>
            </w:r>
          </w:p>
        </w:tc>
        <w:tc>
          <w:tcPr>
            <w:tcW w:w="2980" w:type="dxa"/>
            <w:vAlign w:val="center"/>
          </w:tcPr>
          <w:p w14:paraId="5C1CA99A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Konsultacje z MZK</w:t>
            </w:r>
          </w:p>
        </w:tc>
        <w:tc>
          <w:tcPr>
            <w:tcW w:w="1948" w:type="dxa"/>
            <w:vAlign w:val="center"/>
          </w:tcPr>
          <w:p w14:paraId="52A36810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UM Reda + MZK</w:t>
            </w:r>
          </w:p>
        </w:tc>
        <w:tc>
          <w:tcPr>
            <w:tcW w:w="1086" w:type="dxa"/>
            <w:vAlign w:val="center"/>
          </w:tcPr>
          <w:p w14:paraId="61DC15F6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2026</w:t>
            </w:r>
          </w:p>
        </w:tc>
      </w:tr>
      <w:tr w:rsidR="006D5B4B" w:rsidRPr="00FC2BF9" w14:paraId="62C5D521" w14:textId="77777777" w:rsidTr="006D5B4B">
        <w:tc>
          <w:tcPr>
            <w:tcW w:w="3005" w:type="dxa"/>
            <w:vAlign w:val="center"/>
          </w:tcPr>
          <w:p w14:paraId="5C5EDB1C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Analiza linii 17</w:t>
            </w:r>
          </w:p>
        </w:tc>
        <w:tc>
          <w:tcPr>
            <w:tcW w:w="2980" w:type="dxa"/>
            <w:vAlign w:val="center"/>
          </w:tcPr>
          <w:p w14:paraId="3E08B097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Zwiększenie częstotliwości</w:t>
            </w:r>
          </w:p>
        </w:tc>
        <w:tc>
          <w:tcPr>
            <w:tcW w:w="1948" w:type="dxa"/>
            <w:vAlign w:val="center"/>
          </w:tcPr>
          <w:p w14:paraId="6E6B6E83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MZK Wejherowo</w:t>
            </w:r>
          </w:p>
        </w:tc>
        <w:tc>
          <w:tcPr>
            <w:tcW w:w="1086" w:type="dxa"/>
            <w:vAlign w:val="center"/>
          </w:tcPr>
          <w:p w14:paraId="2A7B99BE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IV kw. 2025</w:t>
            </w:r>
          </w:p>
        </w:tc>
      </w:tr>
      <w:tr w:rsidR="006D5B4B" w:rsidRPr="00FC2BF9" w14:paraId="263291FE" w14:textId="77777777" w:rsidTr="006D5B4B">
        <w:tc>
          <w:tcPr>
            <w:tcW w:w="3005" w:type="dxa"/>
            <w:vAlign w:val="center"/>
          </w:tcPr>
          <w:p w14:paraId="5A8E3B4A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Program „Krzesełko dla Seniora”</w:t>
            </w:r>
          </w:p>
        </w:tc>
        <w:tc>
          <w:tcPr>
            <w:tcW w:w="2980" w:type="dxa"/>
            <w:vAlign w:val="center"/>
          </w:tcPr>
          <w:p w14:paraId="1D8559BB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Wdrożenie pilotażu</w:t>
            </w:r>
          </w:p>
        </w:tc>
        <w:tc>
          <w:tcPr>
            <w:tcW w:w="1948" w:type="dxa"/>
            <w:vAlign w:val="center"/>
          </w:tcPr>
          <w:p w14:paraId="1FD0183A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UM Reda + NGO</w:t>
            </w:r>
          </w:p>
        </w:tc>
        <w:tc>
          <w:tcPr>
            <w:tcW w:w="1086" w:type="dxa"/>
            <w:vAlign w:val="center"/>
          </w:tcPr>
          <w:p w14:paraId="0D3E32E1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Wiosna 2026</w:t>
            </w:r>
          </w:p>
        </w:tc>
      </w:tr>
      <w:tr w:rsidR="006D5B4B" w:rsidRPr="00FC2BF9" w14:paraId="758613B9" w14:textId="77777777" w:rsidTr="006D5B4B">
        <w:tc>
          <w:tcPr>
            <w:tcW w:w="3005" w:type="dxa"/>
            <w:vAlign w:val="center"/>
          </w:tcPr>
          <w:p w14:paraId="7D179636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Współpraca z OMGGS</w:t>
            </w:r>
          </w:p>
        </w:tc>
        <w:tc>
          <w:tcPr>
            <w:tcW w:w="2980" w:type="dxa"/>
            <w:vAlign w:val="center"/>
          </w:tcPr>
          <w:p w14:paraId="0CEA86C3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Próba integracji rozkładów i biletów</w:t>
            </w:r>
          </w:p>
        </w:tc>
        <w:tc>
          <w:tcPr>
            <w:tcW w:w="1948" w:type="dxa"/>
            <w:vAlign w:val="center"/>
          </w:tcPr>
          <w:p w14:paraId="1C40A51C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UM Reda</w:t>
            </w:r>
          </w:p>
        </w:tc>
        <w:tc>
          <w:tcPr>
            <w:tcW w:w="1086" w:type="dxa"/>
            <w:vAlign w:val="center"/>
          </w:tcPr>
          <w:p w14:paraId="770AD479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2026</w:t>
            </w:r>
          </w:p>
        </w:tc>
      </w:tr>
      <w:tr w:rsidR="006D5B4B" w:rsidRPr="00FC2BF9" w14:paraId="7F1A418C" w14:textId="77777777" w:rsidTr="006D5B4B">
        <w:tc>
          <w:tcPr>
            <w:tcW w:w="3005" w:type="dxa"/>
            <w:vAlign w:val="center"/>
          </w:tcPr>
          <w:p w14:paraId="33AFA475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Kolejna narada</w:t>
            </w:r>
          </w:p>
        </w:tc>
        <w:tc>
          <w:tcPr>
            <w:tcW w:w="2980" w:type="dxa"/>
            <w:vAlign w:val="center"/>
          </w:tcPr>
          <w:p w14:paraId="7444E6E8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Konsultacje społeczne</w:t>
            </w:r>
          </w:p>
        </w:tc>
        <w:tc>
          <w:tcPr>
            <w:tcW w:w="1948" w:type="dxa"/>
            <w:vAlign w:val="center"/>
          </w:tcPr>
          <w:p w14:paraId="125B3A49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UM + mieszkańcy</w:t>
            </w:r>
          </w:p>
        </w:tc>
        <w:tc>
          <w:tcPr>
            <w:tcW w:w="1086" w:type="dxa"/>
            <w:vAlign w:val="center"/>
          </w:tcPr>
          <w:p w14:paraId="50D7BA7E" w14:textId="77777777" w:rsidR="00EF2C89" w:rsidRPr="00FC2BF9" w:rsidRDefault="00EF2C89" w:rsidP="001160ED">
            <w:pPr>
              <w:spacing w:line="360" w:lineRule="auto"/>
              <w:rPr>
                <w:sz w:val="20"/>
                <w:szCs w:val="20"/>
              </w:rPr>
            </w:pPr>
            <w:r w:rsidRPr="00FC2BF9">
              <w:rPr>
                <w:sz w:val="20"/>
                <w:szCs w:val="20"/>
              </w:rPr>
              <w:t>I poł. 2026</w:t>
            </w:r>
          </w:p>
        </w:tc>
      </w:tr>
    </w:tbl>
    <w:p w14:paraId="2D518688" w14:textId="77777777" w:rsidR="00EF2C89" w:rsidRPr="006D5B4B" w:rsidRDefault="00EF2C89" w:rsidP="00EF2C89">
      <w:pPr>
        <w:spacing w:line="360" w:lineRule="auto"/>
      </w:pPr>
    </w:p>
    <w:p w14:paraId="617D5F30" w14:textId="2F436E0C" w:rsidR="00315D19" w:rsidRPr="006D5B4B" w:rsidRDefault="00FC2BF9" w:rsidP="00FC2BF9">
      <w:pPr>
        <w:spacing w:line="360" w:lineRule="auto"/>
        <w:jc w:val="right"/>
      </w:pPr>
      <w:r w:rsidRPr="00FC2BF9">
        <w:rPr>
          <w:i/>
          <w:iCs/>
          <w:sz w:val="20"/>
          <w:szCs w:val="20"/>
        </w:rPr>
        <w:t xml:space="preserve">Notowały i raport sporządziły: Ewelina </w:t>
      </w:r>
      <w:proofErr w:type="spellStart"/>
      <w:r w:rsidRPr="00FC2BF9">
        <w:rPr>
          <w:i/>
          <w:iCs/>
          <w:sz w:val="20"/>
          <w:szCs w:val="20"/>
        </w:rPr>
        <w:t>Gularska</w:t>
      </w:r>
      <w:proofErr w:type="spellEnd"/>
      <w:r w:rsidRPr="00FC2BF9">
        <w:rPr>
          <w:i/>
          <w:iCs/>
          <w:sz w:val="20"/>
          <w:szCs w:val="20"/>
        </w:rPr>
        <w:t xml:space="preserve"> i Justyna Mazur-Dziadkiewicz</w:t>
      </w:r>
      <w:r w:rsidRPr="00FC2BF9">
        <w:rPr>
          <w:i/>
          <w:iCs/>
          <w:sz w:val="20"/>
          <w:szCs w:val="20"/>
        </w:rPr>
        <w:t xml:space="preserve">, </w:t>
      </w:r>
      <w:r w:rsidR="00EF2C89" w:rsidRPr="00FC2BF9">
        <w:rPr>
          <w:i/>
          <w:iCs/>
          <w:sz w:val="20"/>
          <w:szCs w:val="20"/>
        </w:rPr>
        <w:t>Reda 7.11.2025r.</w:t>
      </w:r>
      <w:r w:rsidRPr="00FC2BF9">
        <w:rPr>
          <w:i/>
          <w:iCs/>
          <w:sz w:val="20"/>
          <w:szCs w:val="20"/>
        </w:rPr>
        <w:t xml:space="preserve">, </w:t>
      </w:r>
    </w:p>
    <w:sectPr w:rsidR="00315D19" w:rsidRPr="006D5B4B" w:rsidSect="00EF2C89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9C8E" w14:textId="77777777" w:rsidR="00EF2C89" w:rsidRDefault="00EF2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9ABBE10" w14:textId="77777777" w:rsidR="00EF2C89" w:rsidRDefault="00EF2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579E" w14:textId="77777777" w:rsidR="00EF2C89" w:rsidRDefault="00EF2C89">
    <w:pPr>
      <w:tabs>
        <w:tab w:val="center" w:pos="4536"/>
        <w:tab w:val="right" w:pos="9072"/>
      </w:tabs>
      <w:spacing w:line="240" w:lineRule="auto"/>
    </w:pPr>
    <w:r>
      <w:rPr>
        <w:noProof/>
      </w:rPr>
      <w:drawing>
        <wp:inline distT="0" distB="0" distL="0" distR="0" wp14:anchorId="6C1C4063" wp14:editId="12DEFA86">
          <wp:extent cx="5731200" cy="4953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2C54"/>
    <w:multiLevelType w:val="multilevel"/>
    <w:tmpl w:val="AB705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160C82"/>
    <w:multiLevelType w:val="multilevel"/>
    <w:tmpl w:val="2CCAD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EF627D"/>
    <w:multiLevelType w:val="multilevel"/>
    <w:tmpl w:val="58EA7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0C11607"/>
    <w:multiLevelType w:val="multilevel"/>
    <w:tmpl w:val="681C9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C413F55"/>
    <w:multiLevelType w:val="multilevel"/>
    <w:tmpl w:val="9E64C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2D51AF"/>
    <w:multiLevelType w:val="multilevel"/>
    <w:tmpl w:val="E292BA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1D43ED8"/>
    <w:multiLevelType w:val="multilevel"/>
    <w:tmpl w:val="63A08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ED2349E"/>
    <w:multiLevelType w:val="multilevel"/>
    <w:tmpl w:val="9F867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47058404">
    <w:abstractNumId w:val="2"/>
  </w:num>
  <w:num w:numId="2" w16cid:durableId="551379903">
    <w:abstractNumId w:val="0"/>
  </w:num>
  <w:num w:numId="3" w16cid:durableId="1045061649">
    <w:abstractNumId w:val="3"/>
  </w:num>
  <w:num w:numId="4" w16cid:durableId="1045299429">
    <w:abstractNumId w:val="1"/>
  </w:num>
  <w:num w:numId="5" w16cid:durableId="1567911350">
    <w:abstractNumId w:val="5"/>
  </w:num>
  <w:num w:numId="6" w16cid:durableId="1088043641">
    <w:abstractNumId w:val="4"/>
  </w:num>
  <w:num w:numId="7" w16cid:durableId="2128813309">
    <w:abstractNumId w:val="6"/>
  </w:num>
  <w:num w:numId="8" w16cid:durableId="1933705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89"/>
    <w:rsid w:val="000E3486"/>
    <w:rsid w:val="00315D19"/>
    <w:rsid w:val="006D5B4B"/>
    <w:rsid w:val="009F4920"/>
    <w:rsid w:val="00A355B2"/>
    <w:rsid w:val="00EF2C89"/>
    <w:rsid w:val="00EF5DB0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77D0"/>
  <w15:chartTrackingRefBased/>
  <w15:docId w15:val="{E92C4C1A-CFBC-4C35-93E9-8A64868F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89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2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C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C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C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C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C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C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C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C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C89"/>
    <w:rPr>
      <w:b/>
      <w:bCs/>
      <w:smallCaps/>
      <w:color w:val="2F5496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C89"/>
    <w:pPr>
      <w:spacing w:before="240" w:after="0" w:line="259" w:lineRule="auto"/>
      <w:outlineLvl w:val="9"/>
    </w:pPr>
    <w:rPr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D5B4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D5B4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D5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Mazur-Dziadkiewicz</dc:creator>
  <cp:keywords/>
  <dc:description/>
  <cp:lastModifiedBy>Justyna Mazur-Dziadkiewicz</cp:lastModifiedBy>
  <cp:revision>2</cp:revision>
  <dcterms:created xsi:type="dcterms:W3CDTF">2025-11-17T11:20:00Z</dcterms:created>
  <dcterms:modified xsi:type="dcterms:W3CDTF">2025-11-17T11:40:00Z</dcterms:modified>
</cp:coreProperties>
</file>