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FC" w:rsidRDefault="00D41DFC" w:rsidP="00D41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 G Ł O S Z E N I E</w:t>
      </w:r>
      <w:r w:rsidR="003D2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 </w:t>
      </w:r>
      <w:r w:rsidR="003D2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 R Z E T A R G </w:t>
      </w:r>
      <w:r w:rsidR="005514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 C H </w:t>
      </w:r>
    </w:p>
    <w:p w:rsidR="00574D2A" w:rsidRPr="00574D2A" w:rsidRDefault="00574D2A" w:rsidP="00D41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41DFC" w:rsidRDefault="00D41DFC" w:rsidP="00D41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Burmistrz Miast</w:t>
      </w:r>
      <w:r w:rsidR="003D2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Red</w:t>
      </w:r>
      <w:r w:rsidR="003D2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y</w:t>
      </w:r>
    </w:p>
    <w:p w:rsidR="00D41DFC" w:rsidRDefault="00D41DFC" w:rsidP="00D41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ogłasza</w:t>
      </w:r>
    </w:p>
    <w:p w:rsidR="00D41DFC" w:rsidRDefault="00D41DFC" w:rsidP="00D41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39B8" w:rsidRPr="004C37AB" w:rsidRDefault="00F839B8" w:rsidP="005514A3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przetarg</w:t>
      </w:r>
      <w:r w:rsidR="00551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C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ustn</w:t>
      </w:r>
      <w:r w:rsidR="00551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Pr="004C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nieograniczon</w:t>
      </w:r>
      <w:r w:rsidR="00551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4C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</w:t>
      </w:r>
      <w:r w:rsidR="000511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dzierżawę </w:t>
      </w:r>
      <w:r w:rsidR="0052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gruntu</w:t>
      </w:r>
      <w:r w:rsidR="008E4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pod </w:t>
      </w:r>
      <w:r w:rsidR="00551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stanowisk</w:t>
      </w:r>
      <w:r w:rsidR="008E4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C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63F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handlow</w:t>
      </w:r>
      <w:r w:rsidR="008E4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oznaczone jako: nr </w:t>
      </w:r>
      <w:r w:rsidR="00DE6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</w:t>
      </w:r>
      <w:r w:rsidR="003E5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4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 </w:t>
      </w:r>
      <w:r w:rsidR="00DE6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i nr 5</w:t>
      </w:r>
      <w:r w:rsidR="008E4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51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zlokalizowan</w:t>
      </w:r>
      <w:r w:rsidR="000741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551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</w:t>
      </w:r>
      <w:r w:rsidR="002E5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gminnej </w:t>
      </w:r>
      <w:r w:rsidRPr="004C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nieruchomo</w:t>
      </w:r>
      <w:r w:rsidR="00BE3780" w:rsidRPr="004C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</w:t>
      </w:r>
      <w:r w:rsidRPr="004C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</w:t>
      </w:r>
      <w:r w:rsidR="002E5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położonej</w:t>
      </w:r>
      <w:r w:rsidR="00B9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2E5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Redzie przy ul. Gniewowskiej</w:t>
      </w:r>
    </w:p>
    <w:p w:rsidR="00BE3780" w:rsidRDefault="00BE3780" w:rsidP="00BE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54FC" w:rsidRPr="003C1D7F" w:rsidRDefault="002E54FC" w:rsidP="002E5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932E9F" w:rsidRDefault="00932E9F" w:rsidP="00932E9F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</w:t>
      </w:r>
      <w:r w:rsidR="00113C4D">
        <w:rPr>
          <w:rFonts w:ascii="Times New Roman" w:hAnsi="Times New Roman" w:cs="Times New Roman"/>
          <w:sz w:val="24"/>
          <w:szCs w:val="24"/>
        </w:rPr>
        <w:t xml:space="preserve"> oznaczona numerem działki 1183</w:t>
      </w:r>
      <w:r w:rsidR="00463F74">
        <w:rPr>
          <w:rFonts w:ascii="Times New Roman" w:hAnsi="Times New Roman" w:cs="Times New Roman"/>
          <w:sz w:val="24"/>
          <w:szCs w:val="24"/>
        </w:rPr>
        <w:t xml:space="preserve"> (obręb 1)</w:t>
      </w:r>
      <w:r w:rsidR="00113C4D">
        <w:rPr>
          <w:rFonts w:ascii="Times New Roman" w:hAnsi="Times New Roman" w:cs="Times New Roman"/>
          <w:sz w:val="24"/>
          <w:szCs w:val="24"/>
        </w:rPr>
        <w:t>,</w:t>
      </w:r>
      <w:r w:rsidR="00113C4D" w:rsidRPr="00113C4D">
        <w:rPr>
          <w:rFonts w:ascii="Times New Roman" w:hAnsi="Times New Roman" w:cs="Times New Roman"/>
          <w:sz w:val="24"/>
          <w:szCs w:val="24"/>
        </w:rPr>
        <w:t xml:space="preserve"> </w:t>
      </w:r>
      <w:r w:rsidR="00113C4D" w:rsidRPr="002128B3">
        <w:rPr>
          <w:rFonts w:ascii="Times New Roman" w:hAnsi="Times New Roman" w:cs="Times New Roman"/>
          <w:sz w:val="24"/>
          <w:szCs w:val="24"/>
        </w:rPr>
        <w:t>położon</w:t>
      </w:r>
      <w:r w:rsidR="00113C4D">
        <w:rPr>
          <w:rFonts w:ascii="Times New Roman" w:hAnsi="Times New Roman" w:cs="Times New Roman"/>
          <w:sz w:val="24"/>
          <w:szCs w:val="24"/>
        </w:rPr>
        <w:t xml:space="preserve">a </w:t>
      </w:r>
      <w:r w:rsidR="00113C4D" w:rsidRPr="002128B3">
        <w:rPr>
          <w:rFonts w:ascii="Times New Roman" w:hAnsi="Times New Roman" w:cs="Times New Roman"/>
          <w:sz w:val="24"/>
          <w:szCs w:val="24"/>
        </w:rPr>
        <w:t xml:space="preserve">w Redzie przy </w:t>
      </w:r>
      <w:r w:rsidR="00F97D1E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113C4D" w:rsidRPr="002128B3">
        <w:rPr>
          <w:rFonts w:ascii="Times New Roman" w:hAnsi="Times New Roman" w:cs="Times New Roman"/>
          <w:sz w:val="24"/>
          <w:szCs w:val="24"/>
        </w:rPr>
        <w:t>ul. Gniewowskiej</w:t>
      </w:r>
      <w:r w:rsidR="00463F74">
        <w:rPr>
          <w:rFonts w:ascii="Times New Roman" w:hAnsi="Times New Roman" w:cs="Times New Roman"/>
          <w:sz w:val="24"/>
          <w:szCs w:val="24"/>
        </w:rPr>
        <w:t>,</w:t>
      </w:r>
      <w:r w:rsidR="00113C4D" w:rsidRPr="00113C4D">
        <w:rPr>
          <w:rFonts w:ascii="Times New Roman" w:hAnsi="Times New Roman" w:cs="Times New Roman"/>
          <w:sz w:val="24"/>
          <w:szCs w:val="24"/>
        </w:rPr>
        <w:t xml:space="preserve"> </w:t>
      </w:r>
      <w:r w:rsidR="00463F74">
        <w:rPr>
          <w:rFonts w:ascii="Times New Roman" w:hAnsi="Times New Roman" w:cs="Times New Roman"/>
          <w:sz w:val="24"/>
          <w:szCs w:val="24"/>
        </w:rPr>
        <w:t xml:space="preserve">posiada łączną powierzchnię </w:t>
      </w:r>
      <w:r w:rsidRPr="002128B3">
        <w:rPr>
          <w:rFonts w:ascii="Times New Roman" w:hAnsi="Times New Roman" w:cs="Times New Roman"/>
          <w:sz w:val="24"/>
          <w:szCs w:val="24"/>
        </w:rPr>
        <w:t>2,6116 ha</w:t>
      </w:r>
      <w:r w:rsidR="00494DDE">
        <w:rPr>
          <w:rFonts w:ascii="Times New Roman" w:hAnsi="Times New Roman" w:cs="Times New Roman"/>
          <w:sz w:val="24"/>
          <w:szCs w:val="24"/>
        </w:rPr>
        <w:t>,</w:t>
      </w:r>
      <w:r w:rsidR="00494DDE" w:rsidRPr="00494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DDE" w:rsidRPr="002128B3">
        <w:rPr>
          <w:rFonts w:ascii="Times New Roman" w:hAnsi="Times New Roman" w:cs="Times New Roman"/>
          <w:color w:val="000000"/>
          <w:sz w:val="24"/>
          <w:szCs w:val="24"/>
        </w:rPr>
        <w:t>stanowi własność Gminy Miasto Reda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169">
        <w:rPr>
          <w:rFonts w:ascii="Times New Roman" w:hAnsi="Times New Roman" w:cs="Times New Roman"/>
          <w:sz w:val="24"/>
          <w:szCs w:val="24"/>
        </w:rPr>
        <w:t>i wpisana jest w księdze</w:t>
      </w:r>
      <w:r w:rsidRPr="002128B3">
        <w:rPr>
          <w:rFonts w:ascii="Times New Roman" w:hAnsi="Times New Roman" w:cs="Times New Roman"/>
          <w:sz w:val="24"/>
          <w:szCs w:val="24"/>
        </w:rPr>
        <w:t xml:space="preserve"> wieczyst</w:t>
      </w:r>
      <w:r w:rsidR="00B35169">
        <w:rPr>
          <w:rFonts w:ascii="Times New Roman" w:hAnsi="Times New Roman" w:cs="Times New Roman"/>
          <w:sz w:val="24"/>
          <w:szCs w:val="24"/>
        </w:rPr>
        <w:t>ej</w:t>
      </w:r>
      <w:r w:rsidRPr="002128B3">
        <w:rPr>
          <w:rFonts w:ascii="Times New Roman" w:hAnsi="Times New Roman" w:cs="Times New Roman"/>
          <w:sz w:val="24"/>
          <w:szCs w:val="24"/>
        </w:rPr>
        <w:t xml:space="preserve"> KW nr GD1W/00039416/8</w:t>
      </w:r>
      <w:r w:rsidR="00B35169">
        <w:rPr>
          <w:rFonts w:ascii="Times New Roman" w:hAnsi="Times New Roman" w:cs="Times New Roman"/>
          <w:sz w:val="24"/>
          <w:szCs w:val="24"/>
        </w:rPr>
        <w:t xml:space="preserve"> prowadzonej przez Sąd Rejonowy w Wejherowie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73D" w:rsidRPr="00A1173D" w:rsidRDefault="00A1173D" w:rsidP="00A1173D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6"/>
          <w:szCs w:val="6"/>
        </w:rPr>
      </w:pPr>
    </w:p>
    <w:p w:rsidR="00371128" w:rsidRDefault="00B35169" w:rsidP="002E54FC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B01BF5">
        <w:rPr>
          <w:rFonts w:ascii="Times New Roman" w:hAnsi="Times New Roman" w:cs="Times New Roman"/>
          <w:sz w:val="24"/>
          <w:szCs w:val="24"/>
        </w:rPr>
        <w:t>a wyżej opisanej nieruchomości</w:t>
      </w:r>
      <w:r w:rsidR="00494DDE">
        <w:rPr>
          <w:rFonts w:ascii="Times New Roman" w:hAnsi="Times New Roman" w:cs="Times New Roman"/>
          <w:sz w:val="24"/>
          <w:szCs w:val="24"/>
        </w:rPr>
        <w:t>,</w:t>
      </w:r>
      <w:r w:rsidR="00B01BF5">
        <w:rPr>
          <w:rFonts w:ascii="Times New Roman" w:hAnsi="Times New Roman" w:cs="Times New Roman"/>
          <w:sz w:val="24"/>
          <w:szCs w:val="24"/>
        </w:rPr>
        <w:t xml:space="preserve"> </w:t>
      </w:r>
      <w:r w:rsidR="0083290C">
        <w:rPr>
          <w:rFonts w:ascii="Times New Roman" w:hAnsi="Times New Roman" w:cs="Times New Roman"/>
          <w:sz w:val="24"/>
          <w:szCs w:val="24"/>
        </w:rPr>
        <w:t>wzdłuż ogrodzenia cmentarza</w:t>
      </w:r>
      <w:r w:rsidR="00494DDE">
        <w:rPr>
          <w:rFonts w:ascii="Times New Roman" w:hAnsi="Times New Roman" w:cs="Times New Roman"/>
          <w:sz w:val="24"/>
          <w:szCs w:val="24"/>
        </w:rPr>
        <w:t>,</w:t>
      </w:r>
      <w:r w:rsidR="0083290C">
        <w:rPr>
          <w:rFonts w:ascii="Times New Roman" w:hAnsi="Times New Roman" w:cs="Times New Roman"/>
          <w:sz w:val="24"/>
          <w:szCs w:val="24"/>
        </w:rPr>
        <w:t xml:space="preserve"> </w:t>
      </w:r>
      <w:r w:rsidR="00B01BF5">
        <w:rPr>
          <w:rFonts w:ascii="Times New Roman" w:hAnsi="Times New Roman" w:cs="Times New Roman"/>
          <w:sz w:val="24"/>
          <w:szCs w:val="24"/>
        </w:rPr>
        <w:t xml:space="preserve">wyodrębniono </w:t>
      </w:r>
      <w:r w:rsidR="005D0646">
        <w:rPr>
          <w:rFonts w:ascii="Times New Roman" w:hAnsi="Times New Roman" w:cs="Times New Roman"/>
          <w:sz w:val="24"/>
          <w:szCs w:val="24"/>
        </w:rPr>
        <w:t xml:space="preserve">teren pod </w:t>
      </w:r>
      <w:r w:rsidR="006C3D8B">
        <w:rPr>
          <w:rFonts w:ascii="Times New Roman" w:hAnsi="Times New Roman" w:cs="Times New Roman"/>
          <w:sz w:val="24"/>
          <w:szCs w:val="24"/>
        </w:rPr>
        <w:t>3</w:t>
      </w:r>
      <w:r w:rsidR="00B01BF5">
        <w:rPr>
          <w:rFonts w:ascii="Times New Roman" w:hAnsi="Times New Roman" w:cs="Times New Roman"/>
          <w:sz w:val="24"/>
          <w:szCs w:val="24"/>
        </w:rPr>
        <w:t xml:space="preserve"> stanowisk</w:t>
      </w:r>
      <w:r w:rsidR="003E5EBD">
        <w:rPr>
          <w:rFonts w:ascii="Times New Roman" w:hAnsi="Times New Roman" w:cs="Times New Roman"/>
          <w:sz w:val="24"/>
          <w:szCs w:val="24"/>
        </w:rPr>
        <w:t>a</w:t>
      </w:r>
      <w:r w:rsidR="00037E1D">
        <w:rPr>
          <w:rFonts w:ascii="Times New Roman" w:hAnsi="Times New Roman" w:cs="Times New Roman"/>
          <w:sz w:val="24"/>
          <w:szCs w:val="24"/>
        </w:rPr>
        <w:t>,</w:t>
      </w:r>
      <w:r w:rsidR="00B01BF5">
        <w:rPr>
          <w:rFonts w:ascii="Times New Roman" w:hAnsi="Times New Roman" w:cs="Times New Roman"/>
          <w:sz w:val="24"/>
          <w:szCs w:val="24"/>
        </w:rPr>
        <w:t xml:space="preserve"> </w:t>
      </w:r>
      <w:r w:rsidR="0083290C">
        <w:rPr>
          <w:rFonts w:ascii="Times New Roman" w:hAnsi="Times New Roman" w:cs="Times New Roman"/>
          <w:sz w:val="24"/>
          <w:szCs w:val="24"/>
        </w:rPr>
        <w:t>przeznaczon</w:t>
      </w:r>
      <w:r w:rsidR="003E5EBD">
        <w:rPr>
          <w:rFonts w:ascii="Times New Roman" w:hAnsi="Times New Roman" w:cs="Times New Roman"/>
          <w:sz w:val="24"/>
          <w:szCs w:val="24"/>
        </w:rPr>
        <w:t>e</w:t>
      </w:r>
      <w:r w:rsidR="0083290C">
        <w:rPr>
          <w:rFonts w:ascii="Times New Roman" w:hAnsi="Times New Roman" w:cs="Times New Roman"/>
          <w:sz w:val="24"/>
          <w:szCs w:val="24"/>
        </w:rPr>
        <w:t xml:space="preserve"> do dzierżawy na cele handlowe (handel zniczami, kwiatami, artykułami ogrodniczymi itp.) </w:t>
      </w:r>
      <w:r w:rsidR="005D0646">
        <w:rPr>
          <w:rFonts w:ascii="Times New Roman" w:hAnsi="Times New Roman" w:cs="Times New Roman"/>
          <w:sz w:val="24"/>
          <w:szCs w:val="24"/>
        </w:rPr>
        <w:t xml:space="preserve">i </w:t>
      </w:r>
      <w:r w:rsidR="00371128">
        <w:rPr>
          <w:rFonts w:ascii="Times New Roman" w:hAnsi="Times New Roman" w:cs="Times New Roman"/>
          <w:sz w:val="24"/>
          <w:szCs w:val="24"/>
        </w:rPr>
        <w:t>oznaczon</w:t>
      </w:r>
      <w:r w:rsidR="005D0646">
        <w:rPr>
          <w:rFonts w:ascii="Times New Roman" w:hAnsi="Times New Roman" w:cs="Times New Roman"/>
          <w:sz w:val="24"/>
          <w:szCs w:val="24"/>
        </w:rPr>
        <w:t>o</w:t>
      </w:r>
      <w:r w:rsidR="00371128">
        <w:rPr>
          <w:rFonts w:ascii="Times New Roman" w:hAnsi="Times New Roman" w:cs="Times New Roman"/>
          <w:sz w:val="24"/>
          <w:szCs w:val="24"/>
        </w:rPr>
        <w:t xml:space="preserve"> jako:</w:t>
      </w:r>
    </w:p>
    <w:p w:rsidR="00371128" w:rsidRPr="00B21BDF" w:rsidRDefault="00520863" w:rsidP="0037112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DF">
        <w:rPr>
          <w:rFonts w:ascii="Times New Roman" w:hAnsi="Times New Roman" w:cs="Times New Roman"/>
          <w:b/>
          <w:sz w:val="24"/>
          <w:szCs w:val="24"/>
        </w:rPr>
        <w:t>grunt</w:t>
      </w:r>
      <w:r w:rsidR="006C14CF" w:rsidRPr="00B21BDF">
        <w:rPr>
          <w:rFonts w:ascii="Times New Roman" w:hAnsi="Times New Roman" w:cs="Times New Roman"/>
          <w:b/>
          <w:sz w:val="24"/>
          <w:szCs w:val="24"/>
        </w:rPr>
        <w:t xml:space="preserve"> pod </w:t>
      </w:r>
      <w:r w:rsidR="00371128" w:rsidRPr="00B21BDF">
        <w:rPr>
          <w:rFonts w:ascii="Times New Roman" w:hAnsi="Times New Roman" w:cs="Times New Roman"/>
          <w:b/>
          <w:sz w:val="24"/>
          <w:szCs w:val="24"/>
        </w:rPr>
        <w:t xml:space="preserve">stanowisko nr </w:t>
      </w:r>
      <w:r w:rsidR="00DE61CD">
        <w:rPr>
          <w:rFonts w:ascii="Times New Roman" w:hAnsi="Times New Roman" w:cs="Times New Roman"/>
          <w:b/>
          <w:sz w:val="24"/>
          <w:szCs w:val="24"/>
        </w:rPr>
        <w:t>3</w:t>
      </w:r>
      <w:r w:rsidR="00371128" w:rsidRPr="00B21BDF">
        <w:rPr>
          <w:rFonts w:ascii="Times New Roman" w:hAnsi="Times New Roman" w:cs="Times New Roman"/>
          <w:b/>
          <w:sz w:val="24"/>
          <w:szCs w:val="24"/>
        </w:rPr>
        <w:t xml:space="preserve"> o pow. </w:t>
      </w:r>
      <w:r w:rsidR="00DE61CD">
        <w:rPr>
          <w:rFonts w:ascii="Times New Roman" w:hAnsi="Times New Roman" w:cs="Times New Roman"/>
          <w:b/>
          <w:sz w:val="24"/>
          <w:szCs w:val="24"/>
        </w:rPr>
        <w:t>21</w:t>
      </w:r>
      <w:r w:rsidR="00371128" w:rsidRPr="00B21BDF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371128" w:rsidRPr="00B21BD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371128" w:rsidRPr="00B21BDF">
        <w:rPr>
          <w:rFonts w:ascii="Times New Roman" w:hAnsi="Times New Roman" w:cs="Times New Roman"/>
          <w:b/>
          <w:sz w:val="24"/>
          <w:szCs w:val="24"/>
        </w:rPr>
        <w:t>,</w:t>
      </w:r>
    </w:p>
    <w:p w:rsidR="00371128" w:rsidRDefault="00520863" w:rsidP="0037112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DF">
        <w:rPr>
          <w:rFonts w:ascii="Times New Roman" w:hAnsi="Times New Roman" w:cs="Times New Roman"/>
          <w:b/>
          <w:sz w:val="24"/>
          <w:szCs w:val="24"/>
        </w:rPr>
        <w:t xml:space="preserve">grunt </w:t>
      </w:r>
      <w:r w:rsidR="00C166D8" w:rsidRPr="00B21BDF">
        <w:rPr>
          <w:rFonts w:ascii="Times New Roman" w:hAnsi="Times New Roman" w:cs="Times New Roman"/>
          <w:b/>
          <w:sz w:val="24"/>
          <w:szCs w:val="24"/>
        </w:rPr>
        <w:t xml:space="preserve">pod </w:t>
      </w:r>
      <w:r w:rsidR="006A2642" w:rsidRPr="00B21BDF">
        <w:rPr>
          <w:rFonts w:ascii="Times New Roman" w:hAnsi="Times New Roman" w:cs="Times New Roman"/>
          <w:b/>
          <w:sz w:val="24"/>
          <w:szCs w:val="24"/>
        </w:rPr>
        <w:t>s</w:t>
      </w:r>
      <w:r w:rsidR="00371128" w:rsidRPr="00B21BDF">
        <w:rPr>
          <w:rFonts w:ascii="Times New Roman" w:hAnsi="Times New Roman" w:cs="Times New Roman"/>
          <w:b/>
          <w:sz w:val="24"/>
          <w:szCs w:val="24"/>
        </w:rPr>
        <w:t xml:space="preserve">tanowisko nr </w:t>
      </w:r>
      <w:r w:rsidR="00DE61CD">
        <w:rPr>
          <w:rFonts w:ascii="Times New Roman" w:hAnsi="Times New Roman" w:cs="Times New Roman"/>
          <w:b/>
          <w:sz w:val="24"/>
          <w:szCs w:val="24"/>
        </w:rPr>
        <w:t>4</w:t>
      </w:r>
      <w:r w:rsidR="00371128" w:rsidRPr="00B21BDF">
        <w:rPr>
          <w:rFonts w:ascii="Times New Roman" w:hAnsi="Times New Roman" w:cs="Times New Roman"/>
          <w:b/>
          <w:sz w:val="24"/>
          <w:szCs w:val="24"/>
        </w:rPr>
        <w:t xml:space="preserve"> o pow. </w:t>
      </w:r>
      <w:r w:rsidR="00DE61CD">
        <w:rPr>
          <w:rFonts w:ascii="Times New Roman" w:hAnsi="Times New Roman" w:cs="Times New Roman"/>
          <w:b/>
          <w:sz w:val="24"/>
          <w:szCs w:val="24"/>
        </w:rPr>
        <w:t>21</w:t>
      </w:r>
      <w:r w:rsidR="00371128" w:rsidRPr="00B21BDF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371128" w:rsidRPr="00B21BD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371128" w:rsidRPr="00B21BDF">
        <w:rPr>
          <w:rFonts w:ascii="Times New Roman" w:hAnsi="Times New Roman" w:cs="Times New Roman"/>
          <w:b/>
          <w:sz w:val="24"/>
          <w:szCs w:val="24"/>
        </w:rPr>
        <w:t>,</w:t>
      </w:r>
    </w:p>
    <w:p w:rsidR="00DE61CD" w:rsidRPr="00DE61CD" w:rsidRDefault="00DE61CD" w:rsidP="00DE61C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DF">
        <w:rPr>
          <w:rFonts w:ascii="Times New Roman" w:hAnsi="Times New Roman" w:cs="Times New Roman"/>
          <w:b/>
          <w:sz w:val="24"/>
          <w:szCs w:val="24"/>
        </w:rPr>
        <w:t xml:space="preserve">grunt pod stanowisko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21BDF">
        <w:rPr>
          <w:rFonts w:ascii="Times New Roman" w:hAnsi="Times New Roman" w:cs="Times New Roman"/>
          <w:b/>
          <w:sz w:val="24"/>
          <w:szCs w:val="24"/>
        </w:rPr>
        <w:t xml:space="preserve"> o pow.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B21BDF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B21BD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6F3989">
        <w:rPr>
          <w:rFonts w:ascii="Times New Roman" w:hAnsi="Times New Roman" w:cs="Times New Roman"/>
          <w:b/>
          <w:sz w:val="24"/>
          <w:szCs w:val="24"/>
        </w:rPr>
        <w:t>.</w:t>
      </w:r>
    </w:p>
    <w:p w:rsidR="00371128" w:rsidRPr="00B21BDF" w:rsidRDefault="00371128" w:rsidP="003E5EBD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E23" w:rsidRPr="00B21BDF" w:rsidRDefault="006C14CF" w:rsidP="006A2642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DF">
        <w:rPr>
          <w:rFonts w:ascii="Times New Roman" w:hAnsi="Times New Roman" w:cs="Times New Roman"/>
          <w:b/>
          <w:sz w:val="24"/>
          <w:szCs w:val="24"/>
        </w:rPr>
        <w:t xml:space="preserve">Teren </w:t>
      </w:r>
      <w:r w:rsidR="00C166D8" w:rsidRPr="00B21BDF">
        <w:rPr>
          <w:rFonts w:ascii="Times New Roman" w:hAnsi="Times New Roman" w:cs="Times New Roman"/>
          <w:b/>
          <w:sz w:val="24"/>
          <w:szCs w:val="24"/>
        </w:rPr>
        <w:t xml:space="preserve">każdego </w:t>
      </w:r>
      <w:r w:rsidR="00D01E23" w:rsidRPr="00B21BDF">
        <w:rPr>
          <w:rFonts w:ascii="Times New Roman" w:hAnsi="Times New Roman" w:cs="Times New Roman"/>
          <w:b/>
          <w:sz w:val="24"/>
          <w:szCs w:val="24"/>
        </w:rPr>
        <w:t>stanowisk</w:t>
      </w:r>
      <w:r w:rsidR="00C166D8" w:rsidRPr="00B21BDF">
        <w:rPr>
          <w:rFonts w:ascii="Times New Roman" w:hAnsi="Times New Roman" w:cs="Times New Roman"/>
          <w:b/>
          <w:sz w:val="24"/>
          <w:szCs w:val="24"/>
        </w:rPr>
        <w:t>a</w:t>
      </w:r>
      <w:r w:rsidR="00D01E23" w:rsidRPr="00B21BDF">
        <w:rPr>
          <w:rFonts w:ascii="Times New Roman" w:hAnsi="Times New Roman" w:cs="Times New Roman"/>
          <w:b/>
          <w:sz w:val="24"/>
          <w:szCs w:val="24"/>
        </w:rPr>
        <w:t xml:space="preserve"> stanowi odrębny przedmiot przetargu.</w:t>
      </w:r>
    </w:p>
    <w:p w:rsidR="00371128" w:rsidRDefault="006A2642" w:rsidP="006A2642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Teren pod stanowiska handlowe nie jest wyposażony w żadne media, jest </w:t>
      </w:r>
      <w:r w:rsidR="004B3F4B">
        <w:rPr>
          <w:rFonts w:ascii="Times New Roman" w:hAnsi="Times New Roman" w:cs="Times New Roman"/>
          <w:sz w:val="24"/>
          <w:szCs w:val="24"/>
        </w:rPr>
        <w:t xml:space="preserve">natomiast </w:t>
      </w:r>
      <w:r>
        <w:rPr>
          <w:rFonts w:ascii="Times New Roman" w:hAnsi="Times New Roman" w:cs="Times New Roman"/>
          <w:sz w:val="24"/>
          <w:szCs w:val="24"/>
        </w:rPr>
        <w:t>utwardzony kostką brukową</w:t>
      </w:r>
      <w:r w:rsidR="00D01E23">
        <w:rPr>
          <w:rFonts w:ascii="Times New Roman" w:hAnsi="Times New Roman" w:cs="Times New Roman"/>
          <w:sz w:val="24"/>
          <w:szCs w:val="24"/>
        </w:rPr>
        <w:t>.</w:t>
      </w:r>
    </w:p>
    <w:p w:rsidR="00A1173D" w:rsidRPr="00A1173D" w:rsidRDefault="00A1173D" w:rsidP="006A2642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6"/>
          <w:szCs w:val="6"/>
        </w:rPr>
      </w:pPr>
    </w:p>
    <w:p w:rsidR="0050788E" w:rsidRPr="00A1173D" w:rsidRDefault="00BC246D" w:rsidP="0050788E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0788E">
        <w:rPr>
          <w:rFonts w:ascii="Times New Roman" w:hAnsi="Times New Roman" w:cs="Times New Roman"/>
          <w:sz w:val="24"/>
          <w:szCs w:val="24"/>
        </w:rPr>
        <w:t>yżej opisan</w:t>
      </w:r>
      <w:r w:rsidR="00915306">
        <w:rPr>
          <w:rFonts w:ascii="Times New Roman" w:hAnsi="Times New Roman" w:cs="Times New Roman"/>
          <w:sz w:val="24"/>
          <w:szCs w:val="24"/>
        </w:rPr>
        <w:t>y</w:t>
      </w:r>
      <w:r w:rsidR="0050788E">
        <w:rPr>
          <w:rFonts w:ascii="Times New Roman" w:hAnsi="Times New Roman" w:cs="Times New Roman"/>
          <w:sz w:val="24"/>
          <w:szCs w:val="24"/>
        </w:rPr>
        <w:t xml:space="preserve"> </w:t>
      </w:r>
      <w:r w:rsidR="00520863">
        <w:rPr>
          <w:rFonts w:ascii="Times New Roman" w:hAnsi="Times New Roman" w:cs="Times New Roman"/>
          <w:sz w:val="24"/>
          <w:szCs w:val="24"/>
        </w:rPr>
        <w:t xml:space="preserve">grunt pod </w:t>
      </w:r>
      <w:r w:rsidR="0050788E">
        <w:rPr>
          <w:rFonts w:ascii="Times New Roman" w:hAnsi="Times New Roman" w:cs="Times New Roman"/>
          <w:sz w:val="24"/>
          <w:szCs w:val="24"/>
        </w:rPr>
        <w:t>stanowisk</w:t>
      </w:r>
      <w:r w:rsidR="00520863">
        <w:rPr>
          <w:rFonts w:ascii="Times New Roman" w:hAnsi="Times New Roman" w:cs="Times New Roman"/>
          <w:sz w:val="24"/>
          <w:szCs w:val="24"/>
        </w:rPr>
        <w:t>a</w:t>
      </w:r>
      <w:r w:rsidR="0050788E">
        <w:rPr>
          <w:rFonts w:ascii="Times New Roman" w:hAnsi="Times New Roman" w:cs="Times New Roman"/>
          <w:sz w:val="24"/>
          <w:szCs w:val="24"/>
        </w:rPr>
        <w:t xml:space="preserve"> handlow</w:t>
      </w:r>
      <w:r w:rsidR="00520863">
        <w:rPr>
          <w:rFonts w:ascii="Times New Roman" w:hAnsi="Times New Roman" w:cs="Times New Roman"/>
          <w:sz w:val="24"/>
          <w:szCs w:val="24"/>
        </w:rPr>
        <w:t>e</w:t>
      </w:r>
      <w:r w:rsidR="0050788E">
        <w:rPr>
          <w:rFonts w:ascii="Times New Roman" w:hAnsi="Times New Roman" w:cs="Times New Roman"/>
          <w:sz w:val="24"/>
          <w:szCs w:val="24"/>
        </w:rPr>
        <w:t xml:space="preserve"> przeznacza się do dzierżawy na okres do </w:t>
      </w:r>
      <w:r w:rsidR="00F90B4B">
        <w:rPr>
          <w:rFonts w:ascii="Times New Roman" w:hAnsi="Times New Roman" w:cs="Times New Roman"/>
          <w:sz w:val="24"/>
          <w:szCs w:val="24"/>
        </w:rPr>
        <w:t>3</w:t>
      </w:r>
      <w:r w:rsidR="0050788E">
        <w:rPr>
          <w:rFonts w:ascii="Times New Roman" w:hAnsi="Times New Roman" w:cs="Times New Roman"/>
          <w:sz w:val="24"/>
          <w:szCs w:val="24"/>
        </w:rPr>
        <w:t xml:space="preserve"> lat </w:t>
      </w:r>
      <w:r w:rsidR="00915306">
        <w:rPr>
          <w:rFonts w:ascii="Times New Roman" w:hAnsi="Times New Roman" w:cs="Times New Roman"/>
          <w:sz w:val="24"/>
          <w:szCs w:val="24"/>
        </w:rPr>
        <w:t>.</w:t>
      </w:r>
      <w:r w:rsidR="00507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73D" w:rsidRPr="00A1173D" w:rsidRDefault="00A1173D" w:rsidP="00A1173D">
      <w:pPr>
        <w:pStyle w:val="Bezodstpw"/>
        <w:spacing w:line="276" w:lineRule="auto"/>
        <w:ind w:left="426"/>
        <w:jc w:val="both"/>
        <w:rPr>
          <w:bCs/>
          <w:sz w:val="6"/>
          <w:szCs w:val="6"/>
        </w:rPr>
      </w:pPr>
    </w:p>
    <w:p w:rsidR="002E54FC" w:rsidRDefault="007D6B16" w:rsidP="002E54FC">
      <w:pPr>
        <w:pStyle w:val="Bezodstpw"/>
        <w:numPr>
          <w:ilvl w:val="0"/>
          <w:numId w:val="4"/>
        </w:numPr>
        <w:snapToGrid w:val="0"/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2E54FC" w:rsidRPr="00066592">
        <w:rPr>
          <w:rFonts w:ascii="Times New Roman" w:hAnsi="Times New Roman" w:cs="Times New Roman"/>
          <w:bCs/>
          <w:sz w:val="24"/>
          <w:szCs w:val="24"/>
        </w:rPr>
        <w:t>ywoławcza miesięczn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2E54FC" w:rsidRPr="00066592">
        <w:rPr>
          <w:rFonts w:ascii="Times New Roman" w:hAnsi="Times New Roman" w:cs="Times New Roman"/>
          <w:bCs/>
          <w:sz w:val="24"/>
          <w:szCs w:val="24"/>
        </w:rPr>
        <w:t xml:space="preserve"> stawk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2E54FC" w:rsidRPr="00066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636E" w:rsidRPr="00066592">
        <w:rPr>
          <w:rFonts w:ascii="Times New Roman" w:hAnsi="Times New Roman" w:cs="Times New Roman"/>
          <w:bCs/>
          <w:sz w:val="24"/>
          <w:szCs w:val="24"/>
        </w:rPr>
        <w:t xml:space="preserve">czynszu </w:t>
      </w:r>
      <w:r w:rsidR="002E54FC" w:rsidRPr="00066592">
        <w:rPr>
          <w:rFonts w:ascii="Times New Roman" w:hAnsi="Times New Roman" w:cs="Times New Roman"/>
          <w:bCs/>
          <w:sz w:val="24"/>
          <w:szCs w:val="24"/>
        </w:rPr>
        <w:t xml:space="preserve">za dzierżawę </w:t>
      </w:r>
      <w:r w:rsidR="0080636E" w:rsidRPr="00066592">
        <w:rPr>
          <w:rFonts w:ascii="Times New Roman" w:hAnsi="Times New Roman" w:cs="Times New Roman"/>
          <w:bCs/>
          <w:sz w:val="24"/>
          <w:szCs w:val="24"/>
        </w:rPr>
        <w:t>każdego stanowiska wynosi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067E4C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DE61CD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="00431343" w:rsidRPr="007D6B16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A164B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E54FC" w:rsidRPr="007D6B1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E54FC" w:rsidRPr="007D6B1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2E54FC" w:rsidRPr="00066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64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636E" w:rsidRPr="00066592">
        <w:rPr>
          <w:rFonts w:ascii="Times New Roman" w:hAnsi="Times New Roman" w:cs="Times New Roman"/>
          <w:bCs/>
          <w:sz w:val="24"/>
          <w:szCs w:val="24"/>
        </w:rPr>
        <w:t xml:space="preserve">powierzchni </w:t>
      </w:r>
      <w:r w:rsidR="00A30B9C">
        <w:rPr>
          <w:rFonts w:ascii="Times New Roman" w:hAnsi="Times New Roman" w:cs="Times New Roman"/>
          <w:bCs/>
          <w:sz w:val="24"/>
          <w:szCs w:val="24"/>
        </w:rPr>
        <w:t>gruntu</w:t>
      </w:r>
      <w:r w:rsidR="006F3989">
        <w:rPr>
          <w:rFonts w:ascii="Times New Roman" w:hAnsi="Times New Roman" w:cs="Times New Roman"/>
          <w:bCs/>
          <w:sz w:val="24"/>
          <w:szCs w:val="24"/>
        </w:rPr>
        <w:t xml:space="preserve"> (netto)</w:t>
      </w:r>
      <w:r w:rsidR="002E54FC" w:rsidRPr="00066592">
        <w:rPr>
          <w:rFonts w:ascii="Times New Roman" w:hAnsi="Times New Roman" w:cs="Times New Roman"/>
          <w:bCs/>
          <w:sz w:val="24"/>
          <w:szCs w:val="24"/>
        </w:rPr>
        <w:t>.</w:t>
      </w:r>
    </w:p>
    <w:p w:rsidR="00A1173D" w:rsidRPr="00A1173D" w:rsidRDefault="00A1173D" w:rsidP="00A1173D">
      <w:pPr>
        <w:pStyle w:val="Bezodstpw"/>
        <w:snapToGrid w:val="0"/>
        <w:spacing w:line="276" w:lineRule="auto"/>
        <w:ind w:left="426"/>
        <w:jc w:val="both"/>
        <w:rPr>
          <w:rFonts w:ascii="Times New Roman" w:hAnsi="Times New Roman" w:cs="Times New Roman"/>
          <w:bCs/>
          <w:sz w:val="6"/>
          <w:szCs w:val="6"/>
        </w:rPr>
      </w:pPr>
    </w:p>
    <w:p w:rsidR="002E54FC" w:rsidRPr="00A1173D" w:rsidRDefault="002E54FC" w:rsidP="0080636E">
      <w:pPr>
        <w:pStyle w:val="Bezodstpw"/>
        <w:numPr>
          <w:ilvl w:val="0"/>
          <w:numId w:val="4"/>
        </w:numPr>
        <w:snapToGrid w:val="0"/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806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Wysokość wadium – </w:t>
      </w:r>
      <w:r w:rsidR="00BB46E4" w:rsidRPr="00857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300</w:t>
      </w:r>
      <w:r w:rsidR="00B9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,-</w:t>
      </w:r>
      <w:r w:rsidRPr="00857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 za</w:t>
      </w:r>
      <w:r w:rsidR="008579F0" w:rsidRPr="00857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grunt pod </w:t>
      </w:r>
      <w:r w:rsidR="00915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każde</w:t>
      </w:r>
      <w:r w:rsidRPr="00857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stanowisko</w:t>
      </w:r>
      <w:r w:rsidRPr="0080636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1173D" w:rsidRPr="00A1173D" w:rsidRDefault="00A1173D" w:rsidP="00A1173D">
      <w:pPr>
        <w:pStyle w:val="Bezodstpw"/>
        <w:snapToGrid w:val="0"/>
        <w:spacing w:line="276" w:lineRule="auto"/>
        <w:ind w:left="426"/>
        <w:jc w:val="both"/>
        <w:rPr>
          <w:bCs/>
          <w:sz w:val="6"/>
          <w:szCs w:val="6"/>
        </w:rPr>
      </w:pPr>
    </w:p>
    <w:p w:rsidR="00F839B8" w:rsidRPr="00270709" w:rsidRDefault="00F839B8" w:rsidP="00EA0298">
      <w:pPr>
        <w:pStyle w:val="Bezodstpw"/>
        <w:numPr>
          <w:ilvl w:val="0"/>
          <w:numId w:val="4"/>
        </w:numPr>
        <w:snapToGrid w:val="0"/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 w:rsidRPr="00EA0298">
        <w:rPr>
          <w:rFonts w:ascii="Times New Roman" w:hAnsi="Times New Roman" w:cs="Times New Roman"/>
          <w:bCs/>
          <w:color w:val="000000"/>
          <w:sz w:val="24"/>
          <w:szCs w:val="24"/>
        </w:rPr>
        <w:t>Data i godzina przetarg</w:t>
      </w:r>
      <w:r w:rsidR="00103744">
        <w:rPr>
          <w:rFonts w:ascii="Times New Roman" w:hAnsi="Times New Roman" w:cs="Times New Roman"/>
          <w:bCs/>
          <w:color w:val="000000"/>
          <w:sz w:val="24"/>
          <w:szCs w:val="24"/>
        </w:rPr>
        <w:t>ów</w:t>
      </w:r>
      <w:r w:rsidRPr="00EA0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7651" w:rsidRPr="00EA0298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A30B9C" w:rsidRPr="00EA0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671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067E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71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października</w:t>
      </w:r>
      <w:r w:rsidR="0071205C" w:rsidRPr="00E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0D2B" w:rsidRPr="00E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067E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03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220D2B" w:rsidRPr="00E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205C" w:rsidRPr="00E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  <w:r w:rsidR="00220D2B" w:rsidRPr="00E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</w:t>
      </w:r>
      <w:r w:rsidR="00103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220D2B" w:rsidRPr="00E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godzin</w:t>
      </w:r>
      <w:r w:rsidR="00103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="00220D2B" w:rsidRPr="00E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3671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220D2B" w:rsidRPr="00E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0D2B" w:rsidRPr="00EA029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00</w:t>
      </w:r>
      <w:r w:rsidR="004C41D9" w:rsidRPr="00EA029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.</w:t>
      </w:r>
      <w:r w:rsidR="00103744">
        <w:rPr>
          <w:rFonts w:ascii="Times New Roman" w:hAnsi="Times New Roman" w:cs="Times New Roman"/>
          <w:bCs/>
          <w:color w:val="000000"/>
          <w:sz w:val="24"/>
          <w:szCs w:val="24"/>
        </w:rPr>
        <w:t>, począwszy od</w:t>
      </w:r>
      <w:r w:rsidR="00E6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gruntu pod</w:t>
      </w:r>
      <w:r w:rsidR="001037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22270">
        <w:rPr>
          <w:rFonts w:ascii="Times New Roman" w:hAnsi="Times New Roman" w:cs="Times New Roman"/>
          <w:bCs/>
          <w:color w:val="000000"/>
          <w:sz w:val="24"/>
          <w:szCs w:val="24"/>
        </w:rPr>
        <w:t>stanowisk</w:t>
      </w:r>
      <w:r w:rsidR="00E63531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7222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 </w:t>
      </w:r>
      <w:r w:rsidR="00E63531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6C3D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następnie </w:t>
      </w:r>
      <w:r w:rsidR="00E63531">
        <w:rPr>
          <w:rFonts w:ascii="Times New Roman" w:hAnsi="Times New Roman" w:cs="Times New Roman"/>
          <w:bCs/>
          <w:color w:val="000000"/>
          <w:sz w:val="24"/>
          <w:szCs w:val="24"/>
        </w:rPr>
        <w:t>stanowisko n</w:t>
      </w:r>
      <w:r w:rsidR="003E5E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 </w:t>
      </w:r>
      <w:r w:rsidR="00E63531">
        <w:rPr>
          <w:rFonts w:ascii="Times New Roman" w:hAnsi="Times New Roman" w:cs="Times New Roman"/>
          <w:bCs/>
          <w:color w:val="000000"/>
          <w:sz w:val="24"/>
          <w:szCs w:val="24"/>
        </w:rPr>
        <w:t>4 i stanowisko nr 5</w:t>
      </w:r>
      <w:r w:rsidR="0072227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20364" w:rsidRPr="00A1173D" w:rsidRDefault="00C20364" w:rsidP="004801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6"/>
          <w:szCs w:val="6"/>
        </w:rPr>
      </w:pPr>
    </w:p>
    <w:p w:rsidR="00F674F3" w:rsidRPr="00EE1C86" w:rsidRDefault="00F674F3" w:rsidP="007D6B1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2869">
        <w:rPr>
          <w:rFonts w:ascii="Times New Roman" w:hAnsi="Times New Roman" w:cs="Times New Roman"/>
          <w:bCs/>
          <w:color w:val="000000"/>
          <w:sz w:val="24"/>
          <w:szCs w:val="24"/>
        </w:rPr>
        <w:t>Przetarg</w:t>
      </w:r>
      <w:r w:rsidR="00037E1D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4328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odbęd</w:t>
      </w:r>
      <w:r w:rsidR="00037E1D">
        <w:rPr>
          <w:rFonts w:ascii="Times New Roman" w:hAnsi="Times New Roman" w:cs="Times New Roman"/>
          <w:bCs/>
          <w:color w:val="000000"/>
          <w:sz w:val="24"/>
          <w:szCs w:val="24"/>
        </w:rPr>
        <w:t>ą</w:t>
      </w:r>
      <w:r w:rsidRPr="004328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się w siedzibie </w:t>
      </w:r>
      <w:r w:rsidRPr="00EE1C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Urzędu Miasta </w:t>
      </w:r>
      <w:r w:rsidR="009C3F46" w:rsidRPr="00EE1C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Redy </w:t>
      </w:r>
      <w:r w:rsidRPr="00EE1C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 ul. Gdańskiej 33</w:t>
      </w:r>
      <w:r w:rsidR="009C3F46" w:rsidRPr="00EE1C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C3F46" w:rsidRPr="00EE1C8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E1C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pokój nr 202.</w:t>
      </w:r>
    </w:p>
    <w:p w:rsidR="00E928C1" w:rsidRPr="007D6B16" w:rsidRDefault="003A6447" w:rsidP="00BB46E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6B16">
        <w:rPr>
          <w:rFonts w:ascii="Times New Roman" w:hAnsi="Times New Roman" w:cs="Times New Roman"/>
          <w:sz w:val="24"/>
          <w:szCs w:val="24"/>
        </w:rPr>
        <w:t xml:space="preserve">O postąpieniu w licytacji decydują uczestnicy przetargu, z tym że postąpienie nie może wynosić mniej niż </w:t>
      </w:r>
      <w:r w:rsidR="00BB46E4" w:rsidRPr="008579F0">
        <w:rPr>
          <w:rFonts w:ascii="Times New Roman" w:hAnsi="Times New Roman" w:cs="Times New Roman"/>
          <w:b/>
          <w:sz w:val="24"/>
          <w:szCs w:val="24"/>
        </w:rPr>
        <w:t>1,-</w:t>
      </w:r>
      <w:r w:rsidR="00B93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6E4" w:rsidRPr="008579F0">
        <w:rPr>
          <w:rFonts w:ascii="Times New Roman" w:hAnsi="Times New Roman" w:cs="Times New Roman"/>
          <w:b/>
          <w:sz w:val="24"/>
          <w:szCs w:val="24"/>
        </w:rPr>
        <w:t>zł</w:t>
      </w:r>
      <w:r w:rsidR="00BB46E4">
        <w:rPr>
          <w:rFonts w:ascii="Times New Roman" w:hAnsi="Times New Roman" w:cs="Times New Roman"/>
          <w:sz w:val="24"/>
          <w:szCs w:val="24"/>
        </w:rPr>
        <w:t>.</w:t>
      </w:r>
      <w:r w:rsidR="00DC75ED">
        <w:rPr>
          <w:rFonts w:ascii="Times New Roman" w:hAnsi="Times New Roman" w:cs="Times New Roman"/>
          <w:sz w:val="24"/>
          <w:szCs w:val="24"/>
        </w:rPr>
        <w:t xml:space="preserve"> za m</w:t>
      </w:r>
      <w:r w:rsidR="00DC75ED" w:rsidRPr="00DC75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C75ED">
        <w:rPr>
          <w:rFonts w:ascii="Times New Roman" w:hAnsi="Times New Roman" w:cs="Times New Roman"/>
          <w:sz w:val="24"/>
          <w:szCs w:val="24"/>
        </w:rPr>
        <w:t xml:space="preserve"> powierzchni </w:t>
      </w:r>
      <w:r w:rsidR="00B9330D">
        <w:rPr>
          <w:rFonts w:ascii="Times New Roman" w:hAnsi="Times New Roman" w:cs="Times New Roman"/>
          <w:sz w:val="24"/>
          <w:szCs w:val="24"/>
        </w:rPr>
        <w:t>terenu pod stanowisko handlowe</w:t>
      </w:r>
      <w:r w:rsidR="00DC75ED">
        <w:rPr>
          <w:rFonts w:ascii="Times New Roman" w:hAnsi="Times New Roman" w:cs="Times New Roman"/>
          <w:sz w:val="24"/>
          <w:szCs w:val="24"/>
        </w:rPr>
        <w:t>.</w:t>
      </w:r>
      <w:r w:rsidRPr="007D6B16">
        <w:rPr>
          <w:rFonts w:ascii="Times New Roman" w:hAnsi="Times New Roman" w:cs="Times New Roman"/>
          <w:sz w:val="24"/>
          <w:szCs w:val="24"/>
        </w:rPr>
        <w:t xml:space="preserve"> Wysokość </w:t>
      </w:r>
      <w:r w:rsidR="008E384A" w:rsidRPr="007D6B16">
        <w:rPr>
          <w:rFonts w:ascii="Times New Roman" w:hAnsi="Times New Roman" w:cs="Times New Roman"/>
          <w:sz w:val="24"/>
          <w:szCs w:val="24"/>
        </w:rPr>
        <w:t xml:space="preserve">stawki </w:t>
      </w:r>
      <w:r w:rsidRPr="007D6B16">
        <w:rPr>
          <w:rFonts w:ascii="Times New Roman" w:hAnsi="Times New Roman" w:cs="Times New Roman"/>
          <w:sz w:val="24"/>
          <w:szCs w:val="24"/>
        </w:rPr>
        <w:t xml:space="preserve">czynszu dzierżawnego osiągnięta w przetargu będzie stanowiła </w:t>
      </w:r>
      <w:r w:rsidR="008E384A" w:rsidRPr="007D6B16">
        <w:rPr>
          <w:rFonts w:ascii="Times New Roman" w:hAnsi="Times New Roman" w:cs="Times New Roman"/>
          <w:sz w:val="24"/>
          <w:szCs w:val="24"/>
        </w:rPr>
        <w:t xml:space="preserve">podstawę </w:t>
      </w:r>
      <w:r w:rsidR="003C7D0E" w:rsidRPr="007D6B16">
        <w:rPr>
          <w:rFonts w:ascii="Times New Roman" w:hAnsi="Times New Roman" w:cs="Times New Roman"/>
          <w:sz w:val="24"/>
          <w:szCs w:val="24"/>
        </w:rPr>
        <w:t xml:space="preserve">do naliczenia miesięcznego </w:t>
      </w:r>
      <w:r w:rsidR="007D6B16" w:rsidRPr="007D6B16">
        <w:rPr>
          <w:rFonts w:ascii="Times New Roman" w:hAnsi="Times New Roman" w:cs="Times New Roman"/>
          <w:sz w:val="24"/>
          <w:szCs w:val="24"/>
        </w:rPr>
        <w:t>czynszu dzierżawnego</w:t>
      </w:r>
      <w:r w:rsidR="008E4EB1">
        <w:rPr>
          <w:rFonts w:ascii="Times New Roman" w:hAnsi="Times New Roman" w:cs="Times New Roman"/>
          <w:sz w:val="24"/>
          <w:szCs w:val="24"/>
        </w:rPr>
        <w:t>.</w:t>
      </w:r>
    </w:p>
    <w:p w:rsidR="0032724B" w:rsidRPr="00432869" w:rsidRDefault="0032724B" w:rsidP="001C4A1F">
      <w:pPr>
        <w:pStyle w:val="Bezodstpw"/>
        <w:spacing w:line="276" w:lineRule="auto"/>
        <w:ind w:left="284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432869">
        <w:rPr>
          <w:rFonts w:ascii="Times New Roman" w:hAnsi="Times New Roman" w:cs="Times New Roman"/>
          <w:sz w:val="24"/>
          <w:szCs w:val="24"/>
        </w:rPr>
        <w:t>Przetarg będzie ważny bez względu na liczbę uczestników przetargu, a rozstrzygnięcie jego pozytywne, jeżeli przynajmniej jeden uczestnik zaoferuje co najmniej jedno postąpienie powyżej wywoławczej</w:t>
      </w:r>
      <w:r w:rsidR="00EE1C86">
        <w:rPr>
          <w:rFonts w:ascii="Times New Roman" w:hAnsi="Times New Roman" w:cs="Times New Roman"/>
          <w:sz w:val="24"/>
          <w:szCs w:val="24"/>
        </w:rPr>
        <w:t xml:space="preserve"> stawki czynszu</w:t>
      </w:r>
      <w:r w:rsidRPr="00432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646" w:rsidRDefault="00576203" w:rsidP="001C4A1F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Dzierżawcą </w:t>
      </w:r>
      <w:r w:rsidR="00037E1D">
        <w:rPr>
          <w:rFonts w:ascii="Times New Roman" w:hAnsi="Times New Roman" w:cs="Times New Roman"/>
          <w:sz w:val="24"/>
          <w:szCs w:val="24"/>
        </w:rPr>
        <w:t xml:space="preserve">gruntu pod </w:t>
      </w:r>
      <w:r>
        <w:rPr>
          <w:rFonts w:ascii="Times New Roman" w:hAnsi="Times New Roman" w:cs="Times New Roman"/>
          <w:sz w:val="24"/>
          <w:szCs w:val="24"/>
        </w:rPr>
        <w:t>stanowisk</w:t>
      </w:r>
      <w:r w:rsidR="00037E1D">
        <w:rPr>
          <w:rFonts w:ascii="Times New Roman" w:hAnsi="Times New Roman" w:cs="Times New Roman"/>
          <w:sz w:val="24"/>
          <w:szCs w:val="24"/>
        </w:rPr>
        <w:t>o</w:t>
      </w:r>
      <w:r w:rsidR="0032724B" w:rsidRPr="00432869">
        <w:rPr>
          <w:rFonts w:ascii="Times New Roman" w:hAnsi="Times New Roman" w:cs="Times New Roman"/>
          <w:sz w:val="24"/>
          <w:szCs w:val="24"/>
        </w:rPr>
        <w:t xml:space="preserve"> </w:t>
      </w:r>
      <w:r w:rsidR="00037E1D">
        <w:rPr>
          <w:rFonts w:ascii="Times New Roman" w:hAnsi="Times New Roman" w:cs="Times New Roman"/>
          <w:sz w:val="24"/>
          <w:szCs w:val="24"/>
        </w:rPr>
        <w:t xml:space="preserve">handlowe </w:t>
      </w:r>
      <w:r w:rsidR="0032724B" w:rsidRPr="00432869">
        <w:rPr>
          <w:rFonts w:ascii="Times New Roman" w:hAnsi="Times New Roman" w:cs="Times New Roman"/>
          <w:sz w:val="24"/>
          <w:szCs w:val="24"/>
        </w:rPr>
        <w:t>zostanie osoba, która zaoferuje najkorzystniejsz</w:t>
      </w:r>
      <w:r w:rsidR="005D0646">
        <w:rPr>
          <w:rFonts w:ascii="Times New Roman" w:hAnsi="Times New Roman" w:cs="Times New Roman"/>
          <w:sz w:val="24"/>
          <w:szCs w:val="24"/>
        </w:rPr>
        <w:t xml:space="preserve">ą stawkę czynszu </w:t>
      </w:r>
      <w:r w:rsidR="005D0646" w:rsidRPr="00066592">
        <w:rPr>
          <w:rFonts w:ascii="Times New Roman" w:hAnsi="Times New Roman" w:cs="Times New Roman"/>
          <w:bCs/>
          <w:sz w:val="24"/>
          <w:szCs w:val="24"/>
        </w:rPr>
        <w:t>netto za m</w:t>
      </w:r>
      <w:r w:rsidR="005D0646" w:rsidRPr="0006659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5D0646" w:rsidRPr="00066592">
        <w:rPr>
          <w:rFonts w:ascii="Times New Roman" w:hAnsi="Times New Roman" w:cs="Times New Roman"/>
          <w:bCs/>
          <w:sz w:val="24"/>
          <w:szCs w:val="24"/>
        </w:rPr>
        <w:t xml:space="preserve"> powierzchni dzierżawionego </w:t>
      </w:r>
      <w:r w:rsidR="005D0646">
        <w:rPr>
          <w:rFonts w:ascii="Times New Roman" w:hAnsi="Times New Roman" w:cs="Times New Roman"/>
          <w:bCs/>
          <w:sz w:val="24"/>
          <w:szCs w:val="24"/>
        </w:rPr>
        <w:t>gruntu</w:t>
      </w:r>
      <w:r w:rsidR="005D0646">
        <w:rPr>
          <w:rFonts w:ascii="Times New Roman" w:hAnsi="Times New Roman" w:cs="Times New Roman"/>
          <w:sz w:val="24"/>
          <w:szCs w:val="24"/>
        </w:rPr>
        <w:t>.</w:t>
      </w:r>
    </w:p>
    <w:p w:rsidR="00270709" w:rsidRPr="00185D2B" w:rsidRDefault="00270709" w:rsidP="006F3989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D2B">
        <w:rPr>
          <w:rFonts w:ascii="Times New Roman" w:hAnsi="Times New Roman" w:cs="Times New Roman"/>
          <w:sz w:val="24"/>
          <w:szCs w:val="24"/>
        </w:rPr>
        <w:lastRenderedPageBreak/>
        <w:t xml:space="preserve">Do ustalonego czynszu za dzierżawę </w:t>
      </w:r>
      <w:r w:rsidR="00037E1D" w:rsidRPr="00185D2B">
        <w:rPr>
          <w:rFonts w:ascii="Times New Roman" w:hAnsi="Times New Roman" w:cs="Times New Roman"/>
          <w:sz w:val="24"/>
          <w:szCs w:val="24"/>
        </w:rPr>
        <w:t xml:space="preserve">gruntu pod </w:t>
      </w:r>
      <w:r w:rsidRPr="00185D2B">
        <w:rPr>
          <w:rFonts w:ascii="Times New Roman" w:hAnsi="Times New Roman" w:cs="Times New Roman"/>
          <w:sz w:val="24"/>
          <w:szCs w:val="24"/>
        </w:rPr>
        <w:t xml:space="preserve">stanowiska </w:t>
      </w:r>
      <w:r w:rsidR="00185D2B" w:rsidRPr="00185D2B">
        <w:rPr>
          <w:rFonts w:ascii="Times New Roman" w:hAnsi="Times New Roman" w:cs="Times New Roman"/>
          <w:sz w:val="24"/>
          <w:szCs w:val="24"/>
        </w:rPr>
        <w:t xml:space="preserve">handlowe </w:t>
      </w:r>
      <w:r w:rsidRPr="00185D2B">
        <w:rPr>
          <w:rFonts w:ascii="Times New Roman" w:hAnsi="Times New Roman" w:cs="Times New Roman"/>
          <w:sz w:val="24"/>
          <w:szCs w:val="24"/>
        </w:rPr>
        <w:t>doliczony zostanie podatek od towarów</w:t>
      </w:r>
      <w:r w:rsidR="00185D2B">
        <w:rPr>
          <w:rFonts w:ascii="Times New Roman" w:hAnsi="Times New Roman" w:cs="Times New Roman"/>
          <w:sz w:val="24"/>
          <w:szCs w:val="24"/>
        </w:rPr>
        <w:t xml:space="preserve"> </w:t>
      </w:r>
      <w:r w:rsidRPr="00185D2B">
        <w:rPr>
          <w:rFonts w:ascii="Times New Roman" w:hAnsi="Times New Roman" w:cs="Times New Roman"/>
          <w:sz w:val="24"/>
          <w:szCs w:val="24"/>
        </w:rPr>
        <w:t xml:space="preserve">i usług w wysokości ustalonej przepisami prawa. </w:t>
      </w:r>
    </w:p>
    <w:p w:rsidR="00807922" w:rsidRPr="00807922" w:rsidRDefault="00807922" w:rsidP="00807922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922">
        <w:rPr>
          <w:rFonts w:ascii="Times New Roman" w:hAnsi="Times New Roman" w:cs="Times New Roman"/>
          <w:sz w:val="24"/>
          <w:szCs w:val="24"/>
        </w:rPr>
        <w:t xml:space="preserve">Opłatę z tytułu opłaty dzierżawy należy wnosić </w:t>
      </w:r>
      <w:r w:rsidR="00185D2B">
        <w:rPr>
          <w:rFonts w:ascii="Times New Roman" w:hAnsi="Times New Roman" w:cs="Times New Roman"/>
          <w:sz w:val="24"/>
          <w:szCs w:val="24"/>
        </w:rPr>
        <w:t xml:space="preserve">co miesiąc </w:t>
      </w:r>
      <w:r w:rsidRPr="00807922">
        <w:rPr>
          <w:rFonts w:ascii="Times New Roman" w:hAnsi="Times New Roman" w:cs="Times New Roman"/>
          <w:sz w:val="24"/>
          <w:szCs w:val="24"/>
        </w:rPr>
        <w:t xml:space="preserve">na rachunek bankowy Urzędu Miasta w Redzie nr: 61 1160 2202 0000 0002 5073 7431 Bank Millennium SA. </w:t>
      </w:r>
      <w:r w:rsidR="00185D2B">
        <w:rPr>
          <w:rFonts w:ascii="Times New Roman" w:hAnsi="Times New Roman" w:cs="Times New Roman"/>
          <w:sz w:val="24"/>
          <w:szCs w:val="24"/>
        </w:rPr>
        <w:t>Precyzyjny t</w:t>
      </w:r>
      <w:r w:rsidR="00881DD1">
        <w:rPr>
          <w:rFonts w:ascii="Times New Roman" w:hAnsi="Times New Roman" w:cs="Times New Roman"/>
          <w:sz w:val="24"/>
          <w:szCs w:val="24"/>
        </w:rPr>
        <w:t xml:space="preserve">ermin wnoszenia opłat zostanie </w:t>
      </w:r>
      <w:r w:rsidRPr="00807922">
        <w:rPr>
          <w:rFonts w:ascii="Times New Roman" w:hAnsi="Times New Roman" w:cs="Times New Roman"/>
          <w:sz w:val="24"/>
          <w:szCs w:val="24"/>
        </w:rPr>
        <w:t>określony w umow</w:t>
      </w:r>
      <w:r w:rsidR="00185D2B">
        <w:rPr>
          <w:rFonts w:ascii="Times New Roman" w:hAnsi="Times New Roman" w:cs="Times New Roman"/>
          <w:sz w:val="24"/>
          <w:szCs w:val="24"/>
        </w:rPr>
        <w:t>ach</w:t>
      </w:r>
      <w:r w:rsidR="00881DD1">
        <w:rPr>
          <w:rFonts w:ascii="Times New Roman" w:hAnsi="Times New Roman" w:cs="Times New Roman"/>
          <w:sz w:val="24"/>
          <w:szCs w:val="24"/>
        </w:rPr>
        <w:t>.</w:t>
      </w:r>
    </w:p>
    <w:p w:rsidR="00807922" w:rsidRPr="00807922" w:rsidRDefault="00807922" w:rsidP="00807922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922">
        <w:rPr>
          <w:rFonts w:ascii="Times New Roman" w:hAnsi="Times New Roman" w:cs="Times New Roman"/>
          <w:sz w:val="24"/>
          <w:szCs w:val="24"/>
        </w:rPr>
        <w:t xml:space="preserve">Stawka opłaty za dzierżawę </w:t>
      </w:r>
      <w:r w:rsidR="00185D2B">
        <w:rPr>
          <w:rFonts w:ascii="Times New Roman" w:hAnsi="Times New Roman" w:cs="Times New Roman"/>
          <w:sz w:val="24"/>
          <w:szCs w:val="24"/>
        </w:rPr>
        <w:t xml:space="preserve">gruntu pod </w:t>
      </w:r>
      <w:r w:rsidRPr="00807922">
        <w:rPr>
          <w:rFonts w:ascii="Times New Roman" w:hAnsi="Times New Roman" w:cs="Times New Roman"/>
          <w:sz w:val="24"/>
          <w:szCs w:val="24"/>
        </w:rPr>
        <w:t xml:space="preserve">stanowiska </w:t>
      </w:r>
      <w:r w:rsidR="00185D2B">
        <w:rPr>
          <w:rFonts w:ascii="Times New Roman" w:hAnsi="Times New Roman" w:cs="Times New Roman"/>
          <w:sz w:val="24"/>
          <w:szCs w:val="24"/>
        </w:rPr>
        <w:t xml:space="preserve">handlowe </w:t>
      </w:r>
      <w:r w:rsidRPr="00807922">
        <w:rPr>
          <w:rFonts w:ascii="Times New Roman" w:hAnsi="Times New Roman" w:cs="Times New Roman"/>
          <w:sz w:val="24"/>
          <w:szCs w:val="24"/>
        </w:rPr>
        <w:t>podlegać będzie rewaloryzacji jeden raz w roku z zastosowaniem średniorocznego wskaźnika wzrostu cen towarów i usług konsumpcyjnych o wskaźnik za rok poprzedni ogłoszony przez Prezesa GUS</w:t>
      </w:r>
      <w:r w:rsidR="007D66B7">
        <w:rPr>
          <w:rFonts w:ascii="Times New Roman" w:hAnsi="Times New Roman" w:cs="Times New Roman"/>
          <w:sz w:val="24"/>
          <w:szCs w:val="24"/>
        </w:rPr>
        <w:t xml:space="preserve"> </w:t>
      </w:r>
      <w:r w:rsidRPr="00807922">
        <w:rPr>
          <w:rFonts w:ascii="Times New Roman" w:hAnsi="Times New Roman" w:cs="Times New Roman"/>
          <w:sz w:val="24"/>
          <w:szCs w:val="24"/>
        </w:rPr>
        <w:t xml:space="preserve"> w sprawie wskaźnika wzrosty cen towarów i usług konsumpcyjnych. </w:t>
      </w:r>
    </w:p>
    <w:p w:rsidR="00807922" w:rsidRDefault="00807922" w:rsidP="00807922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922">
        <w:rPr>
          <w:rFonts w:ascii="Times New Roman" w:hAnsi="Times New Roman" w:cs="Times New Roman"/>
          <w:sz w:val="24"/>
          <w:szCs w:val="24"/>
        </w:rPr>
        <w:t>Zmiana czynszu następować będzie nie później niż do dnia 31 marca każdego roku,</w:t>
      </w:r>
      <w:r w:rsidR="007D66B7">
        <w:rPr>
          <w:rFonts w:ascii="Times New Roman" w:hAnsi="Times New Roman" w:cs="Times New Roman"/>
          <w:sz w:val="24"/>
          <w:szCs w:val="24"/>
        </w:rPr>
        <w:t xml:space="preserve"> </w:t>
      </w:r>
      <w:r w:rsidR="007D66B7">
        <w:rPr>
          <w:rFonts w:ascii="Times New Roman" w:hAnsi="Times New Roman" w:cs="Times New Roman"/>
          <w:sz w:val="24"/>
          <w:szCs w:val="24"/>
        </w:rPr>
        <w:br/>
      </w:r>
      <w:r w:rsidRPr="00807922">
        <w:rPr>
          <w:rFonts w:ascii="Times New Roman" w:hAnsi="Times New Roman" w:cs="Times New Roman"/>
          <w:sz w:val="24"/>
          <w:szCs w:val="24"/>
        </w:rPr>
        <w:t>z mocą obowiązywania od dnia 1 stycznia każdego roku, bez odrębnego zawiadomienia oraz bez potrzeby zmiany umowy. Podstawą każdorazowej waloryzacji będzie stawka czynszu obowiązująca w ostatnim, przed datą waloryzacji, okresie rozliczeniowym.</w:t>
      </w:r>
    </w:p>
    <w:p w:rsidR="00807922" w:rsidRPr="00D15C6A" w:rsidRDefault="00D15C6A" w:rsidP="00D15C6A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wskaźnik, o którym mowa powyżej będzie ujemny, stawka opłaty za dzierżawę gruntu pod stanowiska handlowe na rok kolejny zostanie niezmieniona.</w:t>
      </w:r>
    </w:p>
    <w:p w:rsidR="00807922" w:rsidRPr="003C1D7F" w:rsidRDefault="00807922" w:rsidP="001A3BFA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  <w:r w:rsidRPr="00807922">
        <w:rPr>
          <w:rFonts w:ascii="Times New Roman" w:hAnsi="Times New Roman" w:cs="Times New Roman"/>
          <w:sz w:val="24"/>
          <w:szCs w:val="24"/>
        </w:rPr>
        <w:t>Oprócz miesięcznej opłaty</w:t>
      </w:r>
      <w:r w:rsidR="00D15C6A">
        <w:rPr>
          <w:rFonts w:ascii="Times New Roman" w:hAnsi="Times New Roman" w:cs="Times New Roman"/>
          <w:sz w:val="24"/>
          <w:szCs w:val="24"/>
        </w:rPr>
        <w:t xml:space="preserve"> </w:t>
      </w:r>
      <w:r w:rsidR="001A3BFA">
        <w:rPr>
          <w:rFonts w:ascii="Times New Roman" w:hAnsi="Times New Roman" w:cs="Times New Roman"/>
          <w:sz w:val="24"/>
          <w:szCs w:val="24"/>
        </w:rPr>
        <w:t>(czynszu dzierżawnego)</w:t>
      </w:r>
      <w:r w:rsidRPr="00807922">
        <w:rPr>
          <w:rFonts w:ascii="Times New Roman" w:hAnsi="Times New Roman" w:cs="Times New Roman"/>
          <w:sz w:val="24"/>
          <w:szCs w:val="24"/>
        </w:rPr>
        <w:t>, Dzierżawca będzie pokrywał pełne koszty związane z eksploatacją przedmiotu dzierżawy</w:t>
      </w:r>
      <w:r w:rsidR="001A3BFA">
        <w:rPr>
          <w:rFonts w:ascii="Times New Roman" w:hAnsi="Times New Roman" w:cs="Times New Roman"/>
          <w:sz w:val="24"/>
          <w:szCs w:val="24"/>
        </w:rPr>
        <w:t xml:space="preserve"> oraz ponosił będzie należne zobowiązania publiczne,</w:t>
      </w:r>
      <w:r w:rsidRPr="00807922">
        <w:rPr>
          <w:rFonts w:ascii="Times New Roman" w:hAnsi="Times New Roman" w:cs="Times New Roman"/>
          <w:sz w:val="24"/>
          <w:szCs w:val="24"/>
        </w:rPr>
        <w:t xml:space="preserve"> tym podatek od nieruchomości</w:t>
      </w:r>
      <w:r w:rsidR="001A3BFA">
        <w:rPr>
          <w:rFonts w:ascii="Times New Roman" w:hAnsi="Times New Roman" w:cs="Times New Roman"/>
          <w:sz w:val="24"/>
          <w:szCs w:val="24"/>
        </w:rPr>
        <w:t>.</w:t>
      </w:r>
    </w:p>
    <w:p w:rsidR="00185D2B" w:rsidRPr="00185D2B" w:rsidRDefault="007D66B7" w:rsidP="006F3989">
      <w:pPr>
        <w:pStyle w:val="Bezodstpw"/>
        <w:numPr>
          <w:ilvl w:val="0"/>
          <w:numId w:val="4"/>
        </w:numPr>
        <w:snapToGrid w:val="0"/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 w:rsidRPr="00432869">
        <w:rPr>
          <w:rFonts w:ascii="Times New Roman" w:hAnsi="Times New Roman" w:cs="Times New Roman"/>
          <w:sz w:val="24"/>
          <w:szCs w:val="24"/>
        </w:rPr>
        <w:t xml:space="preserve">Warunkiem </w:t>
      </w:r>
      <w:r w:rsidRPr="00432869">
        <w:rPr>
          <w:rFonts w:ascii="Times New Roman" w:eastAsia="Times New Roman" w:hAnsi="Times New Roman" w:cs="Times New Roman"/>
          <w:iCs/>
          <w:sz w:val="24"/>
          <w:szCs w:val="24"/>
        </w:rPr>
        <w:t xml:space="preserve">przystąpienia do przetargu jest </w:t>
      </w:r>
      <w:r w:rsidRPr="0043286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wpłacenie </w:t>
      </w:r>
      <w:r w:rsidRPr="00432869">
        <w:rPr>
          <w:rFonts w:ascii="Times New Roman" w:hAnsi="Times New Roman" w:cs="Times New Roman"/>
          <w:bCs/>
          <w:sz w:val="24"/>
          <w:szCs w:val="24"/>
        </w:rPr>
        <w:t xml:space="preserve">w terminie do dnia </w:t>
      </w:r>
      <w:r w:rsidRPr="00432869">
        <w:rPr>
          <w:rFonts w:ascii="Times New Roman" w:hAnsi="Times New Roman" w:cs="Times New Roman"/>
          <w:bCs/>
          <w:sz w:val="24"/>
          <w:szCs w:val="24"/>
        </w:rPr>
        <w:br/>
      </w:r>
      <w:r w:rsidR="003671E3">
        <w:rPr>
          <w:rFonts w:ascii="Times New Roman" w:hAnsi="Times New Roman" w:cs="Times New Roman"/>
          <w:b/>
          <w:bCs/>
          <w:sz w:val="24"/>
          <w:szCs w:val="24"/>
        </w:rPr>
        <w:t>15 października</w:t>
      </w:r>
      <w:r w:rsidR="00067E4C" w:rsidRPr="008579F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C306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79F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2869">
        <w:rPr>
          <w:rFonts w:ascii="Times New Roman" w:hAnsi="Times New Roman" w:cs="Times New Roman"/>
          <w:bCs/>
          <w:sz w:val="24"/>
          <w:szCs w:val="24"/>
        </w:rPr>
        <w:t>wadium w wysokości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46E4" w:rsidRPr="008579F0">
        <w:rPr>
          <w:rFonts w:ascii="Times New Roman" w:hAnsi="Times New Roman" w:cs="Times New Roman"/>
          <w:b/>
          <w:bCs/>
          <w:sz w:val="24"/>
          <w:szCs w:val="24"/>
        </w:rPr>
        <w:t>300,-</w:t>
      </w:r>
      <w:r w:rsidRPr="008579F0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r w:rsidR="00185D2B">
        <w:rPr>
          <w:rFonts w:ascii="Times New Roman" w:hAnsi="Times New Roman" w:cs="Times New Roman"/>
          <w:bCs/>
          <w:sz w:val="24"/>
          <w:szCs w:val="24"/>
        </w:rPr>
        <w:t xml:space="preserve">grunt pod każde </w:t>
      </w:r>
      <w:r>
        <w:rPr>
          <w:rFonts w:ascii="Times New Roman" w:hAnsi="Times New Roman" w:cs="Times New Roman"/>
          <w:bCs/>
          <w:sz w:val="24"/>
          <w:szCs w:val="24"/>
        </w:rPr>
        <w:t>stanowisko</w:t>
      </w:r>
      <w:r w:rsidR="00185D2B">
        <w:rPr>
          <w:rFonts w:ascii="Times New Roman" w:hAnsi="Times New Roman" w:cs="Times New Roman"/>
          <w:bCs/>
          <w:sz w:val="24"/>
          <w:szCs w:val="24"/>
        </w:rPr>
        <w:t xml:space="preserve"> handlowe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32869">
        <w:rPr>
          <w:rFonts w:ascii="Times New Roman" w:hAnsi="Times New Roman" w:cs="Times New Roman"/>
          <w:sz w:val="24"/>
          <w:szCs w:val="24"/>
        </w:rPr>
        <w:t xml:space="preserve"> na konto w Banku Millennium 66 1160 2202 0000 0002 5073 9669.</w:t>
      </w:r>
      <w:r w:rsidRPr="00432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709" w:rsidRPr="00B92722" w:rsidRDefault="007D66B7" w:rsidP="006F3989">
      <w:pPr>
        <w:pStyle w:val="Bezodstpw"/>
        <w:snapToGrid w:val="0"/>
        <w:spacing w:line="276" w:lineRule="auto"/>
        <w:ind w:left="284"/>
        <w:jc w:val="both"/>
        <w:rPr>
          <w:b/>
          <w:bCs/>
          <w:sz w:val="24"/>
          <w:szCs w:val="24"/>
        </w:rPr>
      </w:pPr>
      <w:r w:rsidRPr="00432869">
        <w:rPr>
          <w:rFonts w:ascii="Times New Roman" w:eastAsia="Times New Roman" w:hAnsi="Times New Roman" w:cs="Times New Roman"/>
          <w:sz w:val="24"/>
          <w:szCs w:val="24"/>
        </w:rPr>
        <w:t xml:space="preserve">Za datę wniesienia wadium uważa się datę wpływu środków pieniężnych na w/w konto. </w:t>
      </w:r>
      <w:r w:rsidRPr="00432869">
        <w:rPr>
          <w:rFonts w:ascii="Times New Roman" w:eastAsia="Times New Roman" w:hAnsi="Times New Roman" w:cs="Times New Roman"/>
          <w:iCs/>
          <w:sz w:val="24"/>
          <w:szCs w:val="24"/>
        </w:rPr>
        <w:t>Dokument potwierdzający wpłacenie wadium należy okazać komisji przetargowej przed przystąpieniem do przetargu</w:t>
      </w:r>
      <w:r w:rsidR="00462CA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92722" w:rsidRPr="00B92722" w:rsidRDefault="00B92722" w:rsidP="00B92722">
      <w:pPr>
        <w:pStyle w:val="Bezodstpw"/>
        <w:snapToGrid w:val="0"/>
        <w:spacing w:line="276" w:lineRule="auto"/>
        <w:ind w:left="426"/>
        <w:jc w:val="both"/>
        <w:rPr>
          <w:b/>
          <w:bCs/>
          <w:sz w:val="10"/>
          <w:szCs w:val="10"/>
        </w:rPr>
      </w:pPr>
    </w:p>
    <w:p w:rsidR="00753E59" w:rsidRPr="008A5863" w:rsidRDefault="00753E59" w:rsidP="006F3989">
      <w:pPr>
        <w:pStyle w:val="Akapitzlist"/>
        <w:numPr>
          <w:ilvl w:val="0"/>
          <w:numId w:val="4"/>
        </w:numPr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863">
        <w:rPr>
          <w:rFonts w:ascii="Times New Roman" w:eastAsia="Times New Roman" w:hAnsi="Times New Roman" w:cs="Times New Roman"/>
          <w:iCs/>
          <w:sz w:val="24"/>
          <w:szCs w:val="24"/>
        </w:rPr>
        <w:t xml:space="preserve">Warunkiem uczestnictwa w przetargu jest </w:t>
      </w:r>
      <w:r w:rsidRPr="008A5863">
        <w:rPr>
          <w:rFonts w:ascii="Times New Roman" w:hAnsi="Times New Roman" w:cs="Times New Roman"/>
          <w:sz w:val="24"/>
          <w:szCs w:val="24"/>
        </w:rPr>
        <w:t>spełnienie przez każdego uczestnika biorącego udział w przetargu</w:t>
      </w:r>
      <w:r w:rsidR="006F3989">
        <w:rPr>
          <w:rFonts w:ascii="Times New Roman" w:hAnsi="Times New Roman" w:cs="Times New Roman"/>
          <w:sz w:val="24"/>
          <w:szCs w:val="24"/>
        </w:rPr>
        <w:t>,</w:t>
      </w:r>
      <w:r w:rsidRPr="008A5863">
        <w:rPr>
          <w:rFonts w:ascii="Times New Roman" w:hAnsi="Times New Roman" w:cs="Times New Roman"/>
          <w:sz w:val="24"/>
          <w:szCs w:val="24"/>
        </w:rPr>
        <w:t xml:space="preserve"> przed jego rozpoczęciem</w:t>
      </w:r>
      <w:r w:rsidR="006F3989">
        <w:rPr>
          <w:rFonts w:ascii="Times New Roman" w:hAnsi="Times New Roman" w:cs="Times New Roman"/>
          <w:sz w:val="24"/>
          <w:szCs w:val="24"/>
        </w:rPr>
        <w:t>,</w:t>
      </w:r>
      <w:r w:rsidRPr="008A5863">
        <w:rPr>
          <w:rFonts w:ascii="Times New Roman" w:hAnsi="Times New Roman" w:cs="Times New Roman"/>
          <w:sz w:val="24"/>
          <w:szCs w:val="24"/>
        </w:rPr>
        <w:t xml:space="preserve"> niżej wymienionych wymagań: </w:t>
      </w:r>
    </w:p>
    <w:p w:rsidR="00753E59" w:rsidRPr="008A5863" w:rsidRDefault="00753E59" w:rsidP="00753E5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863">
        <w:rPr>
          <w:rFonts w:ascii="Times New Roman" w:hAnsi="Times New Roman" w:cs="Times New Roman"/>
          <w:sz w:val="24"/>
          <w:szCs w:val="24"/>
        </w:rPr>
        <w:t xml:space="preserve">okazania ważnego dokumentu tożsamości, </w:t>
      </w:r>
    </w:p>
    <w:p w:rsidR="00753E59" w:rsidRPr="008A5863" w:rsidRDefault="00753E59" w:rsidP="00753E5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863">
        <w:rPr>
          <w:rFonts w:ascii="Times New Roman" w:hAnsi="Times New Roman" w:cs="Times New Roman"/>
          <w:sz w:val="24"/>
          <w:szCs w:val="24"/>
        </w:rPr>
        <w:t xml:space="preserve">w przypadku osób fizycznych prowadzących działalność gospodarczą - przedstawienia aktualnego wypisu z centralnej ewidencji i informacji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8A5863">
        <w:rPr>
          <w:rFonts w:ascii="Times New Roman" w:hAnsi="Times New Roman" w:cs="Times New Roman"/>
          <w:sz w:val="24"/>
          <w:szCs w:val="24"/>
        </w:rPr>
        <w:t xml:space="preserve">o działalności gospodarczej, </w:t>
      </w:r>
    </w:p>
    <w:p w:rsidR="00753E59" w:rsidRPr="008A5863" w:rsidRDefault="00753E59" w:rsidP="00753E5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863">
        <w:rPr>
          <w:rFonts w:ascii="Times New Roman" w:hAnsi="Times New Roman" w:cs="Times New Roman"/>
          <w:sz w:val="24"/>
          <w:szCs w:val="24"/>
        </w:rPr>
        <w:t xml:space="preserve">w przypadku podmiotów wpisanych do Krajowego Rejestru Sądowego - przedstawienia aktualnego odpisu z KRS, </w:t>
      </w:r>
    </w:p>
    <w:p w:rsidR="00753E59" w:rsidRPr="008A5863" w:rsidRDefault="00753E59" w:rsidP="00753E5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863">
        <w:rPr>
          <w:rFonts w:ascii="Times New Roman" w:hAnsi="Times New Roman" w:cs="Times New Roman"/>
          <w:sz w:val="24"/>
          <w:szCs w:val="24"/>
        </w:rPr>
        <w:t xml:space="preserve">w przypadku osób prowadzących spółkę cywilną – przedstawienia umowy spółki (w razie konieczności wraz ze stosownymi aneksami do tej umowy, celem ustalenia aktualnej reprezentacji oraz składu osobowego spółki), </w:t>
      </w:r>
    </w:p>
    <w:p w:rsidR="00753E59" w:rsidRPr="00B545FF" w:rsidRDefault="00753E59" w:rsidP="00753E59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863">
        <w:rPr>
          <w:rFonts w:ascii="Times New Roman" w:hAnsi="Times New Roman" w:cs="Times New Roman"/>
          <w:sz w:val="24"/>
          <w:szCs w:val="24"/>
        </w:rPr>
        <w:t xml:space="preserve">w przypadku pełnomocnika - przedstawienia oryginału pełnomocnictwa </w:t>
      </w:r>
      <w:r>
        <w:rPr>
          <w:rFonts w:ascii="Times New Roman" w:hAnsi="Times New Roman" w:cs="Times New Roman"/>
          <w:sz w:val="24"/>
          <w:szCs w:val="24"/>
        </w:rPr>
        <w:br/>
      </w:r>
      <w:r w:rsidRPr="008A5863">
        <w:rPr>
          <w:rFonts w:ascii="Times New Roman" w:hAnsi="Times New Roman" w:cs="Times New Roman"/>
          <w:sz w:val="24"/>
          <w:szCs w:val="24"/>
        </w:rPr>
        <w:t>z notarialnie poświadczonym podpisem oraz dokumentu tożsamości (w przypadku kserokopii dokumentów - ich notarialne poświadczenie),</w:t>
      </w:r>
    </w:p>
    <w:p w:rsidR="00B17A6C" w:rsidRDefault="00753E59" w:rsidP="00B17A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04E">
        <w:rPr>
          <w:rFonts w:ascii="Times New Roman" w:hAnsi="Times New Roman" w:cs="Times New Roman"/>
          <w:sz w:val="24"/>
          <w:szCs w:val="24"/>
        </w:rPr>
        <w:t>złożenia pisemnego oświadczenia o zapoznaniu się z pełną treścią ogłoszenia przetargowego oraz wzorem umowy najmu, stanowiącym zał</w:t>
      </w:r>
      <w:r>
        <w:rPr>
          <w:rFonts w:ascii="Times New Roman" w:hAnsi="Times New Roman" w:cs="Times New Roman"/>
          <w:sz w:val="24"/>
          <w:szCs w:val="24"/>
        </w:rPr>
        <w:t>ącznik do niniejszego ogłoszenia</w:t>
      </w:r>
      <w:r w:rsidR="00B17A6C">
        <w:rPr>
          <w:rFonts w:ascii="Times New Roman" w:hAnsi="Times New Roman" w:cs="Times New Roman"/>
          <w:sz w:val="24"/>
          <w:szCs w:val="24"/>
        </w:rPr>
        <w:t>.</w:t>
      </w:r>
    </w:p>
    <w:p w:rsidR="00EE1D7B" w:rsidRPr="00EE1D7B" w:rsidRDefault="00EE1D7B" w:rsidP="00EE1D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2CA4" w:rsidRPr="00B17A6C" w:rsidRDefault="00462CA4" w:rsidP="00B17A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A6C">
        <w:rPr>
          <w:rFonts w:ascii="Times New Roman" w:hAnsi="Times New Roman" w:cs="Times New Roman"/>
          <w:sz w:val="24"/>
          <w:szCs w:val="24"/>
        </w:rPr>
        <w:lastRenderedPageBreak/>
        <w:t>W przypadku wygrania przetargu</w:t>
      </w:r>
      <w:r w:rsidR="006F3989">
        <w:rPr>
          <w:rFonts w:ascii="Times New Roman" w:hAnsi="Times New Roman" w:cs="Times New Roman"/>
          <w:sz w:val="24"/>
          <w:szCs w:val="24"/>
        </w:rPr>
        <w:t xml:space="preserve"> wpłacone</w:t>
      </w:r>
      <w:r w:rsidRPr="00B17A6C">
        <w:rPr>
          <w:rFonts w:ascii="Times New Roman" w:hAnsi="Times New Roman" w:cs="Times New Roman"/>
          <w:sz w:val="24"/>
          <w:szCs w:val="24"/>
        </w:rPr>
        <w:t xml:space="preserve"> wadium zostanie zaliczone na poczet opłat</w:t>
      </w:r>
      <w:r w:rsidR="006F3989">
        <w:rPr>
          <w:rFonts w:ascii="Times New Roman" w:hAnsi="Times New Roman" w:cs="Times New Roman"/>
          <w:sz w:val="24"/>
          <w:szCs w:val="24"/>
        </w:rPr>
        <w:t xml:space="preserve"> </w:t>
      </w:r>
      <w:r w:rsidR="00EE1D7B">
        <w:rPr>
          <w:rFonts w:ascii="Times New Roman" w:hAnsi="Times New Roman" w:cs="Times New Roman"/>
          <w:sz w:val="24"/>
          <w:szCs w:val="24"/>
        </w:rPr>
        <w:t xml:space="preserve">     </w:t>
      </w:r>
      <w:r w:rsidR="006F3989">
        <w:rPr>
          <w:rFonts w:ascii="Times New Roman" w:hAnsi="Times New Roman" w:cs="Times New Roman"/>
          <w:sz w:val="24"/>
          <w:szCs w:val="24"/>
        </w:rPr>
        <w:t>z tytułu</w:t>
      </w:r>
      <w:r w:rsidRPr="00B17A6C">
        <w:rPr>
          <w:rFonts w:ascii="Times New Roman" w:hAnsi="Times New Roman" w:cs="Times New Roman"/>
          <w:sz w:val="24"/>
          <w:szCs w:val="24"/>
        </w:rPr>
        <w:t xml:space="preserve"> dzierżawy.</w:t>
      </w:r>
    </w:p>
    <w:p w:rsidR="00462CA4" w:rsidRDefault="00462CA4" w:rsidP="00462CA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2CA4">
        <w:rPr>
          <w:rFonts w:ascii="Times New Roman" w:hAnsi="Times New Roman" w:cs="Times New Roman"/>
          <w:sz w:val="24"/>
          <w:szCs w:val="24"/>
        </w:rPr>
        <w:t xml:space="preserve">Uczestnikom przetargu, którzy przetargu nie wygrają lub gdy przetarg zostanie odwołany wadium zostanie zwrócone, na konto z którego zostało wpłacone, nie później niż </w:t>
      </w:r>
      <w:r w:rsidR="000C2C62">
        <w:rPr>
          <w:rFonts w:ascii="Times New Roman" w:hAnsi="Times New Roman" w:cs="Times New Roman"/>
          <w:sz w:val="24"/>
          <w:szCs w:val="24"/>
        </w:rPr>
        <w:br/>
      </w:r>
      <w:r w:rsidRPr="00462CA4">
        <w:rPr>
          <w:rFonts w:ascii="Times New Roman" w:hAnsi="Times New Roman" w:cs="Times New Roman"/>
          <w:sz w:val="24"/>
          <w:szCs w:val="24"/>
        </w:rPr>
        <w:t>w terminie trzech dni od dnia odwołania, zamknięcia, unieważnienia  przetargu lub zakończenia przetargu wynikiem negatywnym.</w:t>
      </w:r>
    </w:p>
    <w:p w:rsidR="00B92722" w:rsidRPr="00B92722" w:rsidRDefault="00B92722" w:rsidP="00462CA4">
      <w:pPr>
        <w:pStyle w:val="Akapitzlist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F96BF5" w:rsidRPr="00F96BF5" w:rsidRDefault="00F96BF5" w:rsidP="00F96B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BF5">
        <w:rPr>
          <w:rFonts w:ascii="Times New Roman" w:hAnsi="Times New Roman" w:cs="Times New Roman"/>
          <w:color w:val="000000"/>
          <w:sz w:val="24"/>
          <w:szCs w:val="24"/>
        </w:rPr>
        <w:t xml:space="preserve">Jeżeli osoba ustalona jako dzierżawca </w:t>
      </w:r>
      <w:r w:rsidR="00185D2B">
        <w:rPr>
          <w:rFonts w:ascii="Times New Roman" w:hAnsi="Times New Roman" w:cs="Times New Roman"/>
          <w:color w:val="000000"/>
          <w:sz w:val="24"/>
          <w:szCs w:val="24"/>
        </w:rPr>
        <w:t xml:space="preserve">gruntu pod </w:t>
      </w:r>
      <w:r w:rsidRPr="00F96BF5">
        <w:rPr>
          <w:rFonts w:ascii="Times New Roman" w:hAnsi="Times New Roman" w:cs="Times New Roman"/>
          <w:sz w:val="24"/>
          <w:szCs w:val="24"/>
        </w:rPr>
        <w:t>stanowisk</w:t>
      </w:r>
      <w:r w:rsidR="00185D2B">
        <w:rPr>
          <w:rFonts w:ascii="Times New Roman" w:hAnsi="Times New Roman" w:cs="Times New Roman"/>
          <w:sz w:val="24"/>
          <w:szCs w:val="24"/>
        </w:rPr>
        <w:t>o/a</w:t>
      </w:r>
      <w:r w:rsidRPr="00F96BF5">
        <w:rPr>
          <w:rFonts w:ascii="Times New Roman" w:hAnsi="Times New Roman" w:cs="Times New Roman"/>
          <w:sz w:val="24"/>
          <w:szCs w:val="24"/>
        </w:rPr>
        <w:t xml:space="preserve"> </w:t>
      </w:r>
      <w:r w:rsidR="00BF6797">
        <w:rPr>
          <w:rFonts w:ascii="Times New Roman" w:hAnsi="Times New Roman" w:cs="Times New Roman"/>
          <w:sz w:val="24"/>
          <w:szCs w:val="24"/>
        </w:rPr>
        <w:t xml:space="preserve">handlowe </w:t>
      </w:r>
      <w:r w:rsidRPr="00F96BF5">
        <w:rPr>
          <w:rFonts w:ascii="Times New Roman" w:hAnsi="Times New Roman" w:cs="Times New Roman"/>
          <w:sz w:val="24"/>
          <w:szCs w:val="24"/>
        </w:rPr>
        <w:t>nie</w:t>
      </w:r>
      <w:r w:rsidRPr="00F96BF5">
        <w:rPr>
          <w:rFonts w:ascii="Times New Roman" w:hAnsi="Times New Roman" w:cs="Times New Roman"/>
          <w:color w:val="000000"/>
          <w:sz w:val="24"/>
          <w:szCs w:val="24"/>
        </w:rPr>
        <w:t xml:space="preserve"> przystąpi bez usprawiedliwienia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6BF5">
        <w:rPr>
          <w:rFonts w:ascii="Times New Roman" w:hAnsi="Times New Roman" w:cs="Times New Roman"/>
          <w:color w:val="000000"/>
          <w:sz w:val="24"/>
          <w:szCs w:val="24"/>
        </w:rPr>
        <w:t xml:space="preserve">zawarcia umowy w miejscu i w terminie podanym </w:t>
      </w:r>
      <w:r w:rsidR="00BF67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BF5">
        <w:rPr>
          <w:rFonts w:ascii="Times New Roman" w:hAnsi="Times New Roman" w:cs="Times New Roman"/>
          <w:color w:val="000000"/>
          <w:sz w:val="24"/>
          <w:szCs w:val="24"/>
        </w:rPr>
        <w:t>w zawiadomieniu, organizator przetargu może odstąpić</w:t>
      </w:r>
      <w:r w:rsidRPr="00F96BF5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F96BF5">
        <w:rPr>
          <w:rFonts w:ascii="Times New Roman" w:hAnsi="Times New Roman" w:cs="Times New Roman"/>
          <w:color w:val="000000"/>
          <w:sz w:val="24"/>
          <w:szCs w:val="24"/>
        </w:rPr>
        <w:t>od zawarcia umowy, a wpłacone wadium nie podlega zwrotowi.</w:t>
      </w:r>
    </w:p>
    <w:p w:rsidR="00462CA4" w:rsidRPr="00A1173D" w:rsidRDefault="00702A0A" w:rsidP="00270709">
      <w:pPr>
        <w:pStyle w:val="Bezodstpw"/>
        <w:numPr>
          <w:ilvl w:val="0"/>
          <w:numId w:val="4"/>
        </w:numPr>
        <w:snapToGrid w:val="0"/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Organizator przetargu zastrzega, że do</w:t>
      </w:r>
      <w:r w:rsidR="00DC6FA3">
        <w:rPr>
          <w:rFonts w:ascii="Times New Roman" w:hAnsi="Times New Roman" w:cs="Times New Roman"/>
          <w:color w:val="000000"/>
          <w:sz w:val="24"/>
          <w:szCs w:val="24"/>
        </w:rPr>
        <w:t xml:space="preserve"> czasu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rozpoczęcia przetargu ma prawo </w:t>
      </w:r>
      <w:r w:rsidR="00D81205">
        <w:rPr>
          <w:rFonts w:ascii="Times New Roman" w:hAnsi="Times New Roman" w:cs="Times New Roman"/>
          <w:color w:val="000000"/>
          <w:sz w:val="24"/>
          <w:szCs w:val="24"/>
        </w:rPr>
        <w:t xml:space="preserve">do odwołania przetargu z </w:t>
      </w:r>
      <w:r w:rsidR="006F3989">
        <w:rPr>
          <w:rFonts w:ascii="Times New Roman" w:hAnsi="Times New Roman" w:cs="Times New Roman"/>
          <w:color w:val="000000"/>
          <w:sz w:val="24"/>
          <w:szCs w:val="24"/>
        </w:rPr>
        <w:t>uzasadnionej</w:t>
      </w:r>
      <w:r w:rsidR="00D81205">
        <w:rPr>
          <w:rFonts w:ascii="Times New Roman" w:hAnsi="Times New Roman" w:cs="Times New Roman"/>
          <w:color w:val="000000"/>
          <w:sz w:val="24"/>
          <w:szCs w:val="24"/>
        </w:rPr>
        <w:t xml:space="preserve"> przyczyny, </w:t>
      </w:r>
      <w:r w:rsidR="003C1D7F">
        <w:rPr>
          <w:rFonts w:ascii="Times New Roman" w:hAnsi="Times New Roman" w:cs="Times New Roman"/>
          <w:color w:val="000000"/>
          <w:sz w:val="24"/>
          <w:szCs w:val="24"/>
        </w:rPr>
        <w:t>informując o tym</w:t>
      </w:r>
      <w:r w:rsidR="00D81205">
        <w:rPr>
          <w:rFonts w:ascii="Times New Roman" w:hAnsi="Times New Roman" w:cs="Times New Roman"/>
          <w:color w:val="000000"/>
          <w:sz w:val="24"/>
          <w:szCs w:val="24"/>
        </w:rPr>
        <w:t xml:space="preserve"> w formie właściwej dla ogłoszenia o przetargu.</w:t>
      </w:r>
      <w:r w:rsidR="003C1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173D" w:rsidRPr="00B92722" w:rsidRDefault="00A1173D" w:rsidP="00A1173D">
      <w:pPr>
        <w:pStyle w:val="Bezodstpw"/>
        <w:snapToGrid w:val="0"/>
        <w:spacing w:line="276" w:lineRule="auto"/>
        <w:ind w:left="426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F96BF5" w:rsidRDefault="00F96BF5" w:rsidP="006126E2">
      <w:pPr>
        <w:pStyle w:val="Tekstpodstawowy"/>
        <w:spacing w:line="276" w:lineRule="auto"/>
        <w:jc w:val="both"/>
      </w:pPr>
      <w:r w:rsidRPr="00432869">
        <w:t xml:space="preserve">Informację o powyższym można uzyskać </w:t>
      </w:r>
      <w:r w:rsidR="00EE56DE">
        <w:t xml:space="preserve">telefonicznie pod numerami telefonu: </w:t>
      </w:r>
      <w:r w:rsidRPr="00432869">
        <w:rPr>
          <w:bCs/>
        </w:rPr>
        <w:t>58</w:t>
      </w:r>
      <w:r w:rsidR="00A1173D">
        <w:rPr>
          <w:bCs/>
        </w:rPr>
        <w:t xml:space="preserve"> </w:t>
      </w:r>
      <w:r w:rsidRPr="00432869">
        <w:rPr>
          <w:bCs/>
        </w:rPr>
        <w:t>678</w:t>
      </w:r>
      <w:r w:rsidR="00A1173D">
        <w:rPr>
          <w:bCs/>
        </w:rPr>
        <w:t xml:space="preserve"> </w:t>
      </w:r>
      <w:r w:rsidRPr="00432869">
        <w:rPr>
          <w:bCs/>
        </w:rPr>
        <w:t>80</w:t>
      </w:r>
      <w:r w:rsidR="00A1173D">
        <w:rPr>
          <w:bCs/>
        </w:rPr>
        <w:t xml:space="preserve"> </w:t>
      </w:r>
      <w:r w:rsidRPr="00432869">
        <w:rPr>
          <w:bCs/>
        </w:rPr>
        <w:t>13</w:t>
      </w:r>
      <w:r w:rsidR="00EE56DE">
        <w:rPr>
          <w:bCs/>
        </w:rPr>
        <w:t xml:space="preserve"> lub 58 678 80 14, osobiście w Urzędzie Miasta w Redzie ul. Gdańska 33</w:t>
      </w:r>
      <w:r w:rsidRPr="00432869">
        <w:rPr>
          <w:bCs/>
        </w:rPr>
        <w:t xml:space="preserve"> </w:t>
      </w:r>
      <w:r w:rsidR="00EE56DE">
        <w:rPr>
          <w:bCs/>
        </w:rPr>
        <w:t>(</w:t>
      </w:r>
      <w:r w:rsidRPr="00432869">
        <w:rPr>
          <w:bCs/>
        </w:rPr>
        <w:t>pokój nr 202</w:t>
      </w:r>
      <w:r w:rsidR="00EE56DE">
        <w:rPr>
          <w:bCs/>
        </w:rPr>
        <w:t xml:space="preserve"> i 203) w formie e mail: </w:t>
      </w:r>
      <w:hyperlink r:id="rId8" w:history="1">
        <w:r w:rsidR="00EE56DE" w:rsidRPr="00055BF6">
          <w:rPr>
            <w:rStyle w:val="Hipercze"/>
            <w:bCs/>
          </w:rPr>
          <w:t>nieruchomosci@reda.pl</w:t>
        </w:r>
      </w:hyperlink>
      <w:r w:rsidR="00EE56DE">
        <w:rPr>
          <w:bCs/>
        </w:rPr>
        <w:t xml:space="preserve">, a także na stronie internetowej </w:t>
      </w:r>
      <w:r w:rsidRPr="00432869">
        <w:t xml:space="preserve">tut. Urzędu </w:t>
      </w:r>
      <w:r w:rsidR="006126E2">
        <w:t xml:space="preserve">               </w:t>
      </w:r>
      <w:r w:rsidRPr="00432869">
        <w:t>i w Biuletynie Informacji Publicznej .</w:t>
      </w:r>
    </w:p>
    <w:p w:rsidR="00517D53" w:rsidRDefault="00517D53" w:rsidP="006126E2">
      <w:pPr>
        <w:pStyle w:val="Tekstpodstawowy"/>
        <w:spacing w:line="276" w:lineRule="auto"/>
        <w:jc w:val="both"/>
      </w:pPr>
    </w:p>
    <w:p w:rsidR="00517D53" w:rsidRDefault="00517D53" w:rsidP="006126E2">
      <w:pPr>
        <w:pStyle w:val="Tekstpodstawowy"/>
        <w:spacing w:line="276" w:lineRule="auto"/>
        <w:jc w:val="both"/>
      </w:pPr>
    </w:p>
    <w:p w:rsidR="00517D53" w:rsidRDefault="00517D53" w:rsidP="006126E2">
      <w:pPr>
        <w:pStyle w:val="Tekstpodstawowy"/>
        <w:spacing w:line="276" w:lineRule="auto"/>
        <w:jc w:val="both"/>
      </w:pPr>
    </w:p>
    <w:p w:rsidR="00517D53" w:rsidRPr="00961623" w:rsidRDefault="00517D53" w:rsidP="003671E3">
      <w:pPr>
        <w:spacing w:after="0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</w:t>
      </w:r>
    </w:p>
    <w:p w:rsidR="00517D53" w:rsidRPr="00432869" w:rsidRDefault="00517D53" w:rsidP="006126E2">
      <w:pPr>
        <w:pStyle w:val="Tekstpodstawowy"/>
        <w:spacing w:line="276" w:lineRule="auto"/>
        <w:jc w:val="both"/>
      </w:pPr>
    </w:p>
    <w:sectPr w:rsidR="00517D53" w:rsidRPr="00432869" w:rsidSect="00B927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86E" w:rsidRDefault="001C186E" w:rsidP="001C186E">
      <w:pPr>
        <w:spacing w:after="0" w:line="240" w:lineRule="auto"/>
      </w:pPr>
      <w:r>
        <w:separator/>
      </w:r>
    </w:p>
  </w:endnote>
  <w:endnote w:type="continuationSeparator" w:id="0">
    <w:p w:rsidR="001C186E" w:rsidRDefault="001C186E" w:rsidP="001C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23A" w:rsidRDefault="003312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="Times New Roman"/>
        <w:sz w:val="18"/>
        <w:szCs w:val="18"/>
      </w:rPr>
      <w:id w:val="1518267624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033118" w:rsidRDefault="0003311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3123A">
          <w:rPr>
            <w:rFonts w:eastAsiaTheme="majorEastAsia" w:cs="Times New Roman"/>
            <w:sz w:val="18"/>
            <w:szCs w:val="18"/>
          </w:rPr>
          <w:t xml:space="preserve">str. </w:t>
        </w:r>
        <w:r w:rsidRPr="0033123A">
          <w:rPr>
            <w:rFonts w:eastAsiaTheme="minorEastAsia" w:cs="Times New Roman"/>
            <w:sz w:val="18"/>
            <w:szCs w:val="18"/>
          </w:rPr>
          <w:fldChar w:fldCharType="begin"/>
        </w:r>
        <w:r w:rsidRPr="0033123A">
          <w:rPr>
            <w:rFonts w:cs="Times New Roman"/>
            <w:sz w:val="18"/>
            <w:szCs w:val="18"/>
          </w:rPr>
          <w:instrText>PAGE    \* MERGEFORMAT</w:instrText>
        </w:r>
        <w:r w:rsidRPr="0033123A">
          <w:rPr>
            <w:rFonts w:eastAsiaTheme="minorEastAsia" w:cs="Times New Roman"/>
            <w:sz w:val="18"/>
            <w:szCs w:val="18"/>
          </w:rPr>
          <w:fldChar w:fldCharType="separate"/>
        </w:r>
        <w:r w:rsidR="00F97D1E" w:rsidRPr="00F97D1E">
          <w:rPr>
            <w:rFonts w:eastAsiaTheme="majorEastAsia" w:cs="Times New Roman"/>
            <w:noProof/>
            <w:sz w:val="18"/>
            <w:szCs w:val="18"/>
          </w:rPr>
          <w:t>1</w:t>
        </w:r>
        <w:r w:rsidRPr="0033123A">
          <w:rPr>
            <w:rFonts w:eastAsiaTheme="majorEastAsia" w:cs="Times New Roman"/>
            <w:sz w:val="18"/>
            <w:szCs w:val="18"/>
          </w:rPr>
          <w:fldChar w:fldCharType="end"/>
        </w:r>
      </w:p>
    </w:sdtContent>
  </w:sdt>
  <w:p w:rsidR="00B6704B" w:rsidRDefault="00B670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23A" w:rsidRDefault="003312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86E" w:rsidRDefault="001C186E" w:rsidP="001C186E">
      <w:pPr>
        <w:spacing w:after="0" w:line="240" w:lineRule="auto"/>
      </w:pPr>
      <w:r>
        <w:separator/>
      </w:r>
    </w:p>
  </w:footnote>
  <w:footnote w:type="continuationSeparator" w:id="0">
    <w:p w:rsidR="001C186E" w:rsidRDefault="001C186E" w:rsidP="001C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23A" w:rsidRDefault="003312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47" w:rsidRDefault="002E0447">
    <w:pPr>
      <w:pStyle w:val="Nagwek"/>
    </w:pPr>
    <w:r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23A" w:rsidRDefault="003312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27EE2"/>
    <w:multiLevelType w:val="hybridMultilevel"/>
    <w:tmpl w:val="1D989F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0718DF"/>
    <w:multiLevelType w:val="hybridMultilevel"/>
    <w:tmpl w:val="11A2D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9FAB9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7729C"/>
    <w:multiLevelType w:val="hybridMultilevel"/>
    <w:tmpl w:val="2E281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E5BB7"/>
    <w:multiLevelType w:val="hybridMultilevel"/>
    <w:tmpl w:val="A6BAC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646C7"/>
    <w:multiLevelType w:val="hybridMultilevel"/>
    <w:tmpl w:val="D85CCF58"/>
    <w:lvl w:ilvl="0" w:tplc="22E2C3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9355A"/>
    <w:multiLevelType w:val="hybridMultilevel"/>
    <w:tmpl w:val="F7948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7F7C6A"/>
    <w:multiLevelType w:val="hybridMultilevel"/>
    <w:tmpl w:val="A5D200B4"/>
    <w:lvl w:ilvl="0" w:tplc="1C22B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DC"/>
    <w:rsid w:val="00032B69"/>
    <w:rsid w:val="00033118"/>
    <w:rsid w:val="00037E1D"/>
    <w:rsid w:val="00043CA6"/>
    <w:rsid w:val="0005114D"/>
    <w:rsid w:val="00066592"/>
    <w:rsid w:val="00067E4C"/>
    <w:rsid w:val="00072964"/>
    <w:rsid w:val="00074154"/>
    <w:rsid w:val="000814A2"/>
    <w:rsid w:val="00084665"/>
    <w:rsid w:val="000A5006"/>
    <w:rsid w:val="000A7651"/>
    <w:rsid w:val="000C286E"/>
    <w:rsid w:val="000C2C62"/>
    <w:rsid w:val="000E4CD5"/>
    <w:rsid w:val="000F1B3B"/>
    <w:rsid w:val="00103744"/>
    <w:rsid w:val="00113C4D"/>
    <w:rsid w:val="00166E4A"/>
    <w:rsid w:val="00185D2B"/>
    <w:rsid w:val="00191C8B"/>
    <w:rsid w:val="001A3BFA"/>
    <w:rsid w:val="001C186E"/>
    <w:rsid w:val="001C4A1F"/>
    <w:rsid w:val="001C76F8"/>
    <w:rsid w:val="001D478D"/>
    <w:rsid w:val="001D4D7B"/>
    <w:rsid w:val="001E4D36"/>
    <w:rsid w:val="001F4DF6"/>
    <w:rsid w:val="002128B3"/>
    <w:rsid w:val="00220D2B"/>
    <w:rsid w:val="00224DE6"/>
    <w:rsid w:val="0023280F"/>
    <w:rsid w:val="00244C09"/>
    <w:rsid w:val="00245806"/>
    <w:rsid w:val="00270709"/>
    <w:rsid w:val="00294E9B"/>
    <w:rsid w:val="002A31B4"/>
    <w:rsid w:val="002B6DC1"/>
    <w:rsid w:val="002E0447"/>
    <w:rsid w:val="002E2837"/>
    <w:rsid w:val="002E54FC"/>
    <w:rsid w:val="003045EC"/>
    <w:rsid w:val="00306B2A"/>
    <w:rsid w:val="0032724B"/>
    <w:rsid w:val="003306F9"/>
    <w:rsid w:val="00330ED7"/>
    <w:rsid w:val="0033123A"/>
    <w:rsid w:val="00337222"/>
    <w:rsid w:val="003442FC"/>
    <w:rsid w:val="003671E3"/>
    <w:rsid w:val="00371128"/>
    <w:rsid w:val="00394F4C"/>
    <w:rsid w:val="003A6447"/>
    <w:rsid w:val="003C1D7F"/>
    <w:rsid w:val="003C7D0E"/>
    <w:rsid w:val="003D216E"/>
    <w:rsid w:val="003D257D"/>
    <w:rsid w:val="003D2F4A"/>
    <w:rsid w:val="003E5EBD"/>
    <w:rsid w:val="00431343"/>
    <w:rsid w:val="00432869"/>
    <w:rsid w:val="004371B2"/>
    <w:rsid w:val="00444C4E"/>
    <w:rsid w:val="00446520"/>
    <w:rsid w:val="004514ED"/>
    <w:rsid w:val="00454FE2"/>
    <w:rsid w:val="00462CA4"/>
    <w:rsid w:val="00463F74"/>
    <w:rsid w:val="00480194"/>
    <w:rsid w:val="00494DDE"/>
    <w:rsid w:val="004A7BB7"/>
    <w:rsid w:val="004B3F4B"/>
    <w:rsid w:val="004C37AB"/>
    <w:rsid w:val="004C41D9"/>
    <w:rsid w:val="0050493A"/>
    <w:rsid w:val="0050788E"/>
    <w:rsid w:val="00517D53"/>
    <w:rsid w:val="00520863"/>
    <w:rsid w:val="00530809"/>
    <w:rsid w:val="005322EA"/>
    <w:rsid w:val="005514A3"/>
    <w:rsid w:val="00565E8A"/>
    <w:rsid w:val="00574D2A"/>
    <w:rsid w:val="00576203"/>
    <w:rsid w:val="005B7F3E"/>
    <w:rsid w:val="005D0646"/>
    <w:rsid w:val="005F647F"/>
    <w:rsid w:val="006126E2"/>
    <w:rsid w:val="00614887"/>
    <w:rsid w:val="00660D96"/>
    <w:rsid w:val="0068023F"/>
    <w:rsid w:val="00686279"/>
    <w:rsid w:val="006940AB"/>
    <w:rsid w:val="006A2642"/>
    <w:rsid w:val="006B2E7E"/>
    <w:rsid w:val="006B6A77"/>
    <w:rsid w:val="006C14CF"/>
    <w:rsid w:val="006C3D8B"/>
    <w:rsid w:val="006D2CF9"/>
    <w:rsid w:val="006E4E69"/>
    <w:rsid w:val="006F3989"/>
    <w:rsid w:val="00702A0A"/>
    <w:rsid w:val="00710095"/>
    <w:rsid w:val="0071205C"/>
    <w:rsid w:val="00722270"/>
    <w:rsid w:val="00724D48"/>
    <w:rsid w:val="007330FC"/>
    <w:rsid w:val="00747223"/>
    <w:rsid w:val="007519AF"/>
    <w:rsid w:val="00753E59"/>
    <w:rsid w:val="007548E9"/>
    <w:rsid w:val="00754B47"/>
    <w:rsid w:val="007609F5"/>
    <w:rsid w:val="00767F77"/>
    <w:rsid w:val="007A6C10"/>
    <w:rsid w:val="007D1287"/>
    <w:rsid w:val="007D6678"/>
    <w:rsid w:val="007D66B7"/>
    <w:rsid w:val="007D6B16"/>
    <w:rsid w:val="007E3DF1"/>
    <w:rsid w:val="0080396D"/>
    <w:rsid w:val="0080636E"/>
    <w:rsid w:val="00807922"/>
    <w:rsid w:val="0082330B"/>
    <w:rsid w:val="0083172C"/>
    <w:rsid w:val="0083290C"/>
    <w:rsid w:val="00835CA1"/>
    <w:rsid w:val="00841F69"/>
    <w:rsid w:val="008453BF"/>
    <w:rsid w:val="008579F0"/>
    <w:rsid w:val="0086111C"/>
    <w:rsid w:val="00881DD1"/>
    <w:rsid w:val="008C306C"/>
    <w:rsid w:val="008E384A"/>
    <w:rsid w:val="008E4EB1"/>
    <w:rsid w:val="008F450C"/>
    <w:rsid w:val="00901715"/>
    <w:rsid w:val="00915306"/>
    <w:rsid w:val="00932E9F"/>
    <w:rsid w:val="009377A9"/>
    <w:rsid w:val="00972B57"/>
    <w:rsid w:val="00975C8A"/>
    <w:rsid w:val="009A0F26"/>
    <w:rsid w:val="009C07EF"/>
    <w:rsid w:val="009C3F46"/>
    <w:rsid w:val="009F2A44"/>
    <w:rsid w:val="00A1173D"/>
    <w:rsid w:val="00A15625"/>
    <w:rsid w:val="00A164B5"/>
    <w:rsid w:val="00A176EF"/>
    <w:rsid w:val="00A206D8"/>
    <w:rsid w:val="00A30B9C"/>
    <w:rsid w:val="00AA2409"/>
    <w:rsid w:val="00AD5683"/>
    <w:rsid w:val="00AE3AF6"/>
    <w:rsid w:val="00B01BF5"/>
    <w:rsid w:val="00B13336"/>
    <w:rsid w:val="00B13F0B"/>
    <w:rsid w:val="00B17A6C"/>
    <w:rsid w:val="00B20BAB"/>
    <w:rsid w:val="00B21BDF"/>
    <w:rsid w:val="00B25B57"/>
    <w:rsid w:val="00B35169"/>
    <w:rsid w:val="00B4049F"/>
    <w:rsid w:val="00B47201"/>
    <w:rsid w:val="00B55060"/>
    <w:rsid w:val="00B6704B"/>
    <w:rsid w:val="00B85A56"/>
    <w:rsid w:val="00B92722"/>
    <w:rsid w:val="00B9330D"/>
    <w:rsid w:val="00BB2E2D"/>
    <w:rsid w:val="00BB46E4"/>
    <w:rsid w:val="00BC246D"/>
    <w:rsid w:val="00BE10A1"/>
    <w:rsid w:val="00BE3780"/>
    <w:rsid w:val="00BF4229"/>
    <w:rsid w:val="00BF6797"/>
    <w:rsid w:val="00C0464F"/>
    <w:rsid w:val="00C166D8"/>
    <w:rsid w:val="00C17772"/>
    <w:rsid w:val="00C20364"/>
    <w:rsid w:val="00C34094"/>
    <w:rsid w:val="00C479A9"/>
    <w:rsid w:val="00CB6963"/>
    <w:rsid w:val="00CD21D4"/>
    <w:rsid w:val="00CD3368"/>
    <w:rsid w:val="00CE4B45"/>
    <w:rsid w:val="00CF4B19"/>
    <w:rsid w:val="00D01762"/>
    <w:rsid w:val="00D01E23"/>
    <w:rsid w:val="00D15C6A"/>
    <w:rsid w:val="00D41DFC"/>
    <w:rsid w:val="00D42BCB"/>
    <w:rsid w:val="00D54DBC"/>
    <w:rsid w:val="00D54F94"/>
    <w:rsid w:val="00D6769F"/>
    <w:rsid w:val="00D81205"/>
    <w:rsid w:val="00D936A1"/>
    <w:rsid w:val="00DB0DBA"/>
    <w:rsid w:val="00DC6FA3"/>
    <w:rsid w:val="00DC75ED"/>
    <w:rsid w:val="00DE2127"/>
    <w:rsid w:val="00DE61CD"/>
    <w:rsid w:val="00E03B11"/>
    <w:rsid w:val="00E060F2"/>
    <w:rsid w:val="00E243DC"/>
    <w:rsid w:val="00E37E83"/>
    <w:rsid w:val="00E63531"/>
    <w:rsid w:val="00E666E9"/>
    <w:rsid w:val="00E86095"/>
    <w:rsid w:val="00E928C1"/>
    <w:rsid w:val="00E92FF9"/>
    <w:rsid w:val="00EA0298"/>
    <w:rsid w:val="00EC25E5"/>
    <w:rsid w:val="00EC47E1"/>
    <w:rsid w:val="00EC7D91"/>
    <w:rsid w:val="00EE1C86"/>
    <w:rsid w:val="00EE1D7B"/>
    <w:rsid w:val="00EE56DE"/>
    <w:rsid w:val="00F10BBF"/>
    <w:rsid w:val="00F338EB"/>
    <w:rsid w:val="00F376C7"/>
    <w:rsid w:val="00F57102"/>
    <w:rsid w:val="00F674F3"/>
    <w:rsid w:val="00F839B8"/>
    <w:rsid w:val="00F87FF6"/>
    <w:rsid w:val="00F90B4B"/>
    <w:rsid w:val="00F96BF5"/>
    <w:rsid w:val="00F97D1E"/>
    <w:rsid w:val="00FC2073"/>
    <w:rsid w:val="00FC6598"/>
    <w:rsid w:val="00FD11E3"/>
    <w:rsid w:val="00F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C3574-A83E-48B7-BCCC-7ED5E0F2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094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E4CD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46520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4652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6520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44652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i/>
      <w:iCs/>
      <w:kern w:val="2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8E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330F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4C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4CD5"/>
  </w:style>
  <w:style w:type="character" w:customStyle="1" w:styleId="Nagwek2Znak">
    <w:name w:val="Nagłówek 2 Znak"/>
    <w:basedOn w:val="Domylnaczcionkaakapitu"/>
    <w:link w:val="Nagwek2"/>
    <w:semiHidden/>
    <w:rsid w:val="000E4C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E4C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E4CD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4C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E4CD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478D"/>
    <w:pPr>
      <w:ind w:left="720"/>
      <w:contextualSpacing/>
    </w:pPr>
  </w:style>
  <w:style w:type="paragraph" w:customStyle="1" w:styleId="Standard">
    <w:name w:val="Standard"/>
    <w:rsid w:val="009377A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77A9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77A9"/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ruchomosci@red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E1CA-2437-4AE8-AC17-385C17F6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hignacek</dc:creator>
  <cp:keywords/>
  <dc:description/>
  <cp:lastModifiedBy>Małgosia Kwiecień</cp:lastModifiedBy>
  <cp:revision>5</cp:revision>
  <cp:lastPrinted>2017-05-12T08:04:00Z</cp:lastPrinted>
  <dcterms:created xsi:type="dcterms:W3CDTF">2025-04-01T08:16:00Z</dcterms:created>
  <dcterms:modified xsi:type="dcterms:W3CDTF">2025-09-10T08:03:00Z</dcterms:modified>
</cp:coreProperties>
</file>