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2A" w:rsidRPr="000E5E89" w:rsidRDefault="00A66951" w:rsidP="00FE22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E5E89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D41DFC" w:rsidRPr="000E5E89">
        <w:rPr>
          <w:rFonts w:ascii="Times New Roman" w:hAnsi="Times New Roman" w:cs="Times New Roman"/>
          <w:b/>
          <w:bCs/>
          <w:color w:val="000000"/>
        </w:rPr>
        <w:t>O G Ł O S Z E N I E</w:t>
      </w:r>
      <w:r w:rsidR="003D216E" w:rsidRPr="000E5E8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41DFC" w:rsidRPr="000E5E89">
        <w:rPr>
          <w:rFonts w:ascii="Times New Roman" w:hAnsi="Times New Roman" w:cs="Times New Roman"/>
          <w:b/>
          <w:bCs/>
          <w:color w:val="000000"/>
        </w:rPr>
        <w:t xml:space="preserve"> O</w:t>
      </w:r>
      <w:r w:rsidR="0037168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74AF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F48F6">
        <w:rPr>
          <w:rFonts w:ascii="Times New Roman" w:hAnsi="Times New Roman" w:cs="Times New Roman"/>
          <w:b/>
          <w:bCs/>
          <w:color w:val="000000"/>
        </w:rPr>
        <w:t>D R U G I M</w:t>
      </w:r>
      <w:r w:rsidR="00D41DFC" w:rsidRPr="000E5E8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D216E" w:rsidRPr="000E5E8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41DFC" w:rsidRPr="000E5E89">
        <w:rPr>
          <w:rFonts w:ascii="Times New Roman" w:hAnsi="Times New Roman" w:cs="Times New Roman"/>
          <w:b/>
          <w:bCs/>
          <w:color w:val="000000"/>
        </w:rPr>
        <w:t xml:space="preserve">P R Z E T A R G </w:t>
      </w:r>
      <w:r w:rsidR="005E0AE5" w:rsidRPr="000E5E89">
        <w:rPr>
          <w:rFonts w:ascii="Times New Roman" w:hAnsi="Times New Roman" w:cs="Times New Roman"/>
          <w:b/>
          <w:bCs/>
          <w:color w:val="000000"/>
        </w:rPr>
        <w:t>U</w:t>
      </w:r>
      <w:r w:rsidR="005514A3" w:rsidRPr="000E5E8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41DFC" w:rsidRPr="000E5E89" w:rsidRDefault="00A66951" w:rsidP="00FE22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E5E89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D41DFC" w:rsidRPr="000E5E89">
        <w:rPr>
          <w:rFonts w:ascii="Times New Roman" w:hAnsi="Times New Roman" w:cs="Times New Roman"/>
          <w:b/>
          <w:bCs/>
          <w:color w:val="000000"/>
        </w:rPr>
        <w:t>Burmistrz Miast</w:t>
      </w:r>
      <w:r w:rsidR="003D216E" w:rsidRPr="000E5E89">
        <w:rPr>
          <w:rFonts w:ascii="Times New Roman" w:hAnsi="Times New Roman" w:cs="Times New Roman"/>
          <w:b/>
          <w:bCs/>
          <w:color w:val="000000"/>
        </w:rPr>
        <w:t>a</w:t>
      </w:r>
      <w:r w:rsidR="00D41DFC" w:rsidRPr="000E5E89">
        <w:rPr>
          <w:rFonts w:ascii="Times New Roman" w:hAnsi="Times New Roman" w:cs="Times New Roman"/>
          <w:b/>
          <w:bCs/>
          <w:color w:val="000000"/>
        </w:rPr>
        <w:t xml:space="preserve"> Red</w:t>
      </w:r>
      <w:r w:rsidR="003D216E" w:rsidRPr="000E5E89">
        <w:rPr>
          <w:rFonts w:ascii="Times New Roman" w:hAnsi="Times New Roman" w:cs="Times New Roman"/>
          <w:b/>
          <w:bCs/>
          <w:color w:val="000000"/>
        </w:rPr>
        <w:t>y</w:t>
      </w:r>
    </w:p>
    <w:p w:rsidR="00D41DFC" w:rsidRPr="000E5E89" w:rsidRDefault="00D41DFC" w:rsidP="00FE22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E5E89">
        <w:rPr>
          <w:rFonts w:ascii="Times New Roman" w:hAnsi="Times New Roman" w:cs="Times New Roman"/>
          <w:b/>
          <w:bCs/>
          <w:color w:val="000000"/>
        </w:rPr>
        <w:t>ogłasza</w:t>
      </w:r>
    </w:p>
    <w:p w:rsidR="002E54FC" w:rsidRPr="00FE22B2" w:rsidRDefault="004F48F6" w:rsidP="00FE22B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drugi</w:t>
      </w:r>
      <w:r w:rsidR="00474AF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839B8" w:rsidRPr="000E5E89">
        <w:rPr>
          <w:rFonts w:ascii="Times New Roman" w:hAnsi="Times New Roman" w:cs="Times New Roman"/>
          <w:b/>
          <w:bCs/>
          <w:color w:val="000000"/>
        </w:rPr>
        <w:t>przetarg ustn</w:t>
      </w:r>
      <w:r w:rsidR="005E0AE5" w:rsidRPr="000E5E89">
        <w:rPr>
          <w:rFonts w:ascii="Times New Roman" w:hAnsi="Times New Roman" w:cs="Times New Roman"/>
          <w:b/>
          <w:bCs/>
          <w:color w:val="000000"/>
        </w:rPr>
        <w:t>y</w:t>
      </w:r>
      <w:r w:rsidR="005514A3" w:rsidRPr="000E5E8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74AF7">
        <w:rPr>
          <w:rFonts w:ascii="Times New Roman" w:hAnsi="Times New Roman" w:cs="Times New Roman"/>
          <w:b/>
          <w:bCs/>
          <w:color w:val="000000"/>
        </w:rPr>
        <w:t>nie</w:t>
      </w:r>
      <w:r w:rsidR="00F839B8" w:rsidRPr="000E5E89">
        <w:rPr>
          <w:rFonts w:ascii="Times New Roman" w:hAnsi="Times New Roman" w:cs="Times New Roman"/>
          <w:b/>
          <w:bCs/>
          <w:color w:val="000000"/>
        </w:rPr>
        <w:t>ograniczon</w:t>
      </w:r>
      <w:r w:rsidR="005E0AE5" w:rsidRPr="000E5E89">
        <w:rPr>
          <w:rFonts w:ascii="Times New Roman" w:hAnsi="Times New Roman" w:cs="Times New Roman"/>
          <w:b/>
          <w:bCs/>
          <w:color w:val="000000"/>
        </w:rPr>
        <w:t>y</w:t>
      </w:r>
      <w:r w:rsidR="00F839B8" w:rsidRPr="000E5E89">
        <w:rPr>
          <w:rFonts w:ascii="Times New Roman" w:hAnsi="Times New Roman" w:cs="Times New Roman"/>
          <w:b/>
          <w:bCs/>
          <w:color w:val="000000"/>
        </w:rPr>
        <w:t xml:space="preserve"> na </w:t>
      </w:r>
      <w:r w:rsidR="005E0AE5" w:rsidRPr="000E5E89">
        <w:rPr>
          <w:rFonts w:ascii="Times New Roman" w:hAnsi="Times New Roman" w:cs="Times New Roman"/>
          <w:b/>
          <w:bCs/>
          <w:color w:val="000000"/>
        </w:rPr>
        <w:t>najem zabudowanej nieruchomości, stanowiącej własność Gminy Miasto Reda</w:t>
      </w:r>
      <w:r w:rsidR="00B95258">
        <w:rPr>
          <w:rFonts w:ascii="Times New Roman" w:hAnsi="Times New Roman" w:cs="Times New Roman"/>
          <w:b/>
          <w:bCs/>
          <w:color w:val="000000"/>
        </w:rPr>
        <w:t>,</w:t>
      </w:r>
      <w:r w:rsidR="005E0AE5" w:rsidRPr="000E5E8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E54FC" w:rsidRPr="000E5E89">
        <w:rPr>
          <w:rFonts w:ascii="Times New Roman" w:hAnsi="Times New Roman" w:cs="Times New Roman"/>
          <w:b/>
          <w:bCs/>
          <w:color w:val="000000"/>
        </w:rPr>
        <w:t xml:space="preserve"> położonej w Redzie przy ul. </w:t>
      </w:r>
      <w:r w:rsidR="005E0AE5" w:rsidRPr="000E5E89">
        <w:rPr>
          <w:rFonts w:ascii="Times New Roman" w:hAnsi="Times New Roman" w:cs="Times New Roman"/>
          <w:b/>
          <w:bCs/>
          <w:color w:val="000000"/>
        </w:rPr>
        <w:t>Gdańskiej</w:t>
      </w:r>
    </w:p>
    <w:p w:rsidR="005E0AE5" w:rsidRPr="009524B1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4AF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Nieruchomość przeznaczan</w:t>
      </w:r>
      <w:r w:rsidR="00A66951" w:rsidRPr="00474AF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</w:t>
      </w:r>
      <w:r w:rsidRPr="00474AF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do najmu wraz z przynależnym gruntem  stanowi własność Gminy Miasto Reda, wpisana jest  w księdze wieczystej KW nr GD1W/00011319/6, położona w obrębie 1, w Redzie przy ul. Gdańskiej, obejmuj</w:t>
      </w:r>
      <w:r w:rsidR="00E95FDF" w:rsidRPr="00474AF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</w:t>
      </w:r>
      <w:r w:rsidRPr="00474AF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lokal o pow. użytkowej 44 m</w:t>
      </w:r>
      <w:r w:rsidRPr="00474AF7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2 </w:t>
      </w:r>
      <w:r w:rsidRPr="00474AF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oraz przynależny grunt stanowiący część działki ew. nr 74/4 o pow. 311 m</w:t>
      </w:r>
      <w:r w:rsidRPr="00474AF7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="00140A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. </w:t>
      </w:r>
      <w:r w:rsidR="00C1174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</w:t>
      </w:r>
      <w:r w:rsidR="00140A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godnie z </w:t>
      </w:r>
      <w:r w:rsidR="00474AF7" w:rsidRPr="00474AF7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</w:t>
      </w:r>
      <w:r w:rsidR="0037168E">
        <w:rPr>
          <w:rFonts w:ascii="Times New Roman" w:eastAsia="Times New Roman" w:hAnsi="Times New Roman" w:cs="Times New Roman"/>
          <w:u w:color="000000"/>
          <w:lang w:eastAsia="pl-PL"/>
        </w:rPr>
        <w:t>miejscowym</w:t>
      </w:r>
      <w:r w:rsidR="00616E96" w:rsidRPr="009524B1">
        <w:rPr>
          <w:rFonts w:ascii="Times New Roman" w:eastAsia="Times New Roman" w:hAnsi="Times New Roman" w:cs="Times New Roman"/>
          <w:u w:color="000000"/>
          <w:lang w:eastAsia="pl-PL"/>
        </w:rPr>
        <w:t xml:space="preserve"> </w:t>
      </w:r>
      <w:r w:rsidR="0037168E">
        <w:rPr>
          <w:rFonts w:ascii="Times New Roman" w:eastAsia="Times New Roman" w:hAnsi="Times New Roman" w:cs="Times New Roman"/>
          <w:u w:color="000000"/>
          <w:lang w:eastAsia="pl-PL"/>
        </w:rPr>
        <w:t>p</w:t>
      </w:r>
      <w:r w:rsidR="00616E96" w:rsidRPr="009524B1">
        <w:rPr>
          <w:rFonts w:ascii="Times New Roman" w:eastAsia="Times New Roman" w:hAnsi="Times New Roman" w:cs="Times New Roman"/>
          <w:u w:color="000000"/>
          <w:lang w:eastAsia="pl-PL"/>
        </w:rPr>
        <w:t xml:space="preserve">lanem </w:t>
      </w:r>
      <w:r w:rsidR="0037168E">
        <w:rPr>
          <w:rFonts w:ascii="Times New Roman" w:eastAsia="Times New Roman" w:hAnsi="Times New Roman" w:cs="Times New Roman"/>
          <w:u w:color="000000"/>
          <w:lang w:eastAsia="pl-PL"/>
        </w:rPr>
        <w:t>z</w:t>
      </w:r>
      <w:r w:rsidR="00616E96" w:rsidRPr="009524B1">
        <w:rPr>
          <w:rFonts w:ascii="Times New Roman" w:eastAsia="Times New Roman" w:hAnsi="Times New Roman" w:cs="Times New Roman"/>
          <w:u w:color="000000"/>
          <w:lang w:eastAsia="pl-PL"/>
        </w:rPr>
        <w:t xml:space="preserve">agospodarowania </w:t>
      </w:r>
      <w:r w:rsidR="00F41848">
        <w:rPr>
          <w:rFonts w:ascii="Times New Roman" w:eastAsia="Times New Roman" w:hAnsi="Times New Roman" w:cs="Times New Roman"/>
          <w:u w:color="000000"/>
          <w:lang w:eastAsia="pl-PL"/>
        </w:rPr>
        <w:t>p</w:t>
      </w:r>
      <w:r w:rsidR="00616E96" w:rsidRPr="009524B1">
        <w:rPr>
          <w:rFonts w:ascii="Times New Roman" w:eastAsia="Times New Roman" w:hAnsi="Times New Roman" w:cs="Times New Roman"/>
          <w:u w:color="000000"/>
          <w:lang w:eastAsia="pl-PL"/>
        </w:rPr>
        <w:t>rzestrzennego</w:t>
      </w:r>
      <w:r w:rsidR="00474AF7" w:rsidRPr="009524B1">
        <w:rPr>
          <w:rFonts w:ascii="Times New Roman" w:eastAsia="Times New Roman" w:hAnsi="Times New Roman" w:cs="Times New Roman"/>
          <w:u w:color="000000"/>
          <w:lang w:eastAsia="pl-PL"/>
        </w:rPr>
        <w:t xml:space="preserve"> </w:t>
      </w:r>
      <w:r w:rsidR="00B429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przedmiotowa nieruchomość </w:t>
      </w:r>
      <w:r w:rsidR="00C1174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474AF7" w:rsidRPr="009524B1">
        <w:rPr>
          <w:rFonts w:ascii="Times New Roman" w:eastAsia="Times New Roman" w:hAnsi="Times New Roman" w:cs="Times New Roman"/>
          <w:u w:color="000000"/>
          <w:lang w:eastAsia="pl-PL"/>
        </w:rPr>
        <w:t>przeznaczon</w:t>
      </w:r>
      <w:r w:rsidR="00B42969">
        <w:rPr>
          <w:rFonts w:ascii="Times New Roman" w:eastAsia="Times New Roman" w:hAnsi="Times New Roman" w:cs="Times New Roman"/>
          <w:u w:color="000000"/>
          <w:lang w:eastAsia="pl-PL"/>
        </w:rPr>
        <w:t>a</w:t>
      </w:r>
      <w:r w:rsidR="00474AF7" w:rsidRPr="009524B1">
        <w:rPr>
          <w:rFonts w:ascii="Times New Roman" w:eastAsia="Times New Roman" w:hAnsi="Times New Roman" w:cs="Times New Roman"/>
          <w:u w:color="000000"/>
          <w:lang w:eastAsia="pl-PL"/>
        </w:rPr>
        <w:t xml:space="preserve"> jest pod</w:t>
      </w:r>
      <w:r w:rsidR="00474AF7" w:rsidRPr="009524B1">
        <w:rPr>
          <w:rFonts w:ascii="Times New Roman" w:hAnsi="Times New Roman" w:cs="Times New Roman"/>
        </w:rPr>
        <w:t xml:space="preserve"> zabudowę mieszkaniową wielorodzinną i</w:t>
      </w:r>
      <w:r w:rsidR="0037168E">
        <w:rPr>
          <w:rFonts w:ascii="Times New Roman" w:hAnsi="Times New Roman" w:cs="Times New Roman"/>
        </w:rPr>
        <w:t xml:space="preserve"> usługi</w:t>
      </w:r>
      <w:r w:rsidR="00474AF7" w:rsidRPr="009524B1">
        <w:rPr>
          <w:rFonts w:ascii="Times New Roman" w:hAnsi="Times New Roman" w:cs="Times New Roman"/>
        </w:rPr>
        <w:t xml:space="preserve"> nieuciążliwe</w:t>
      </w:r>
      <w:r w:rsidR="0037168E">
        <w:rPr>
          <w:rFonts w:ascii="Times New Roman" w:hAnsi="Times New Roman" w:cs="Times New Roman"/>
        </w:rPr>
        <w:t>.</w:t>
      </w:r>
      <w:r w:rsidR="00474AF7" w:rsidRPr="009524B1">
        <w:rPr>
          <w:rFonts w:ascii="Times New Roman" w:hAnsi="Times New Roman" w:cs="Times New Roman"/>
        </w:rPr>
        <w:t xml:space="preserve"> </w:t>
      </w:r>
    </w:p>
    <w:p w:rsidR="005E0AE5" w:rsidRPr="000E5E89" w:rsidRDefault="00A66951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L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okal wraz z przynależnym gruntem przeznaczony jest do oddania w najem na okres do 3 lat na cele nieuciążliwej działalności usługowej, niekolidującej z za</w:t>
      </w:r>
      <w:r w:rsidR="00E95FDF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budową mieszkaniową, z zakresu; 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oświaty</w:t>
      </w:r>
      <w:r w:rsidR="00E95FDF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 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i</w:t>
      </w:r>
      <w:r w:rsidR="00E95FDF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 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 nauczania,</w:t>
      </w:r>
      <w:r w:rsidR="00E95FDF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 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bankowości,</w:t>
      </w:r>
      <w:r w:rsidR="00E95FDF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 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rachunkowości, administracji, tury</w:t>
      </w:r>
      <w:r w:rsidR="00E95FDF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 xml:space="preserve">styki, gastronomii, krawiectwa, </w:t>
      </w:r>
      <w:r w:rsidR="005E0AE5" w:rsidRPr="000E5E89">
        <w:rPr>
          <w:rFonts w:ascii="Times New Roman" w:eastAsia="Times New Roman" w:hAnsi="Times New Roman" w:cs="Times New Roman"/>
          <w:b/>
          <w:color w:val="000000"/>
          <w:u w:color="000000"/>
          <w:lang w:eastAsia="pl-PL"/>
        </w:rPr>
        <w:t>fryzjerstwa, zdrowia, kosmetyki i kosmetologii.</w:t>
      </w:r>
    </w:p>
    <w:p w:rsidR="005E0AE5" w:rsidRPr="000E5E89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Lokal objęty niniejszym zarządzeniem wyposażony jest w instalacje: elektryczną, wodociągową, kanalizacji sanitarnej i teletechnicznej, centralnego ogrzewania i ciepłej wody.</w:t>
      </w:r>
    </w:p>
    <w:p w:rsidR="005E0AE5" w:rsidRPr="000E5E89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>Wywoławcza</w:t>
      </w:r>
      <w:r w:rsidR="007C63A5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miesięczna</w:t>
      </w: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stawka czynszu za najem  lokalu wynosi: </w:t>
      </w:r>
      <w:r w:rsidR="00F4791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27,39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zł za m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>2</w:t>
      </w:r>
      <w:r w:rsidR="00F4791A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 xml:space="preserve"> </w:t>
      </w:r>
      <w:r w:rsidR="00B429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(netto)</w:t>
      </w:r>
      <w:r w:rsidR="00F4791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</w:t>
      </w:r>
      <w:r w:rsidR="00F604E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powierzchni użytkowej </w:t>
      </w:r>
      <w:r w:rsidR="00B429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lokalu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.</w:t>
      </w: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 </w:t>
      </w:r>
    </w:p>
    <w:p w:rsidR="005E0AE5" w:rsidRPr="000E5E89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>Wywoławcza</w:t>
      </w:r>
      <w:r w:rsidR="007C63A5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miesięczna</w:t>
      </w: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 stawka czynszu za grunt wynosi: 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1,</w:t>
      </w:r>
      <w:r w:rsidR="00B429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5</w:t>
      </w:r>
      <w:r w:rsidR="00B21A4E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3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zł za m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>2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( netto).</w:t>
      </w:r>
    </w:p>
    <w:p w:rsidR="005E0AE5" w:rsidRPr="000E5E89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Wysokość wadium 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- 1.000,00 zł </w:t>
      </w:r>
      <w:r w:rsidRPr="000E5E89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(słownie: tysiąc złotych 00/100).</w:t>
      </w:r>
    </w:p>
    <w:p w:rsidR="005E0AE5" w:rsidRPr="000E5E89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Data i godzina przetargu </w:t>
      </w:r>
      <w:r w:rsidR="00B4296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>–</w:t>
      </w:r>
      <w:r w:rsidR="00616E96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</w:t>
      </w:r>
      <w:r w:rsidR="004F48F6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28 sierpnia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 20</w:t>
      </w:r>
      <w:r w:rsidR="00B21A4E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2</w:t>
      </w:r>
      <w:r w:rsidR="00B429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5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r. godz. 10</w:t>
      </w:r>
      <w:r w:rsidRPr="000E5E89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>00</w:t>
      </w: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>.</w:t>
      </w:r>
    </w:p>
    <w:p w:rsidR="00FE22B2" w:rsidRPr="00FE22B2" w:rsidRDefault="005E0AE5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>Przetarg odbędzie się w siedzibie Urzędu Miasta Redy przy</w:t>
      </w:r>
      <w:r w:rsidR="00FE22B2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 xml:space="preserve"> ul. Gdańskiej 33.</w:t>
      </w:r>
    </w:p>
    <w:p w:rsidR="00FE22B2" w:rsidRPr="00FE22B2" w:rsidRDefault="000E5E89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E22B2">
        <w:rPr>
          <w:rFonts w:ascii="Times New Roman" w:hAnsi="Times New Roman" w:cs="Times New Roman"/>
          <w:b/>
        </w:rPr>
        <w:t xml:space="preserve">Warunkiem </w:t>
      </w:r>
      <w:r w:rsidRPr="00FE22B2">
        <w:rPr>
          <w:rFonts w:ascii="Times New Roman" w:eastAsia="Times New Roman" w:hAnsi="Times New Roman" w:cs="Times New Roman"/>
          <w:b/>
          <w:iCs/>
        </w:rPr>
        <w:t xml:space="preserve">przystąpienia do przetargu jest </w:t>
      </w:r>
      <w:r w:rsidRPr="00FE22B2">
        <w:rPr>
          <w:rFonts w:ascii="Times New Roman" w:eastAsia="Times New Roman" w:hAnsi="Times New Roman" w:cs="Times New Roman"/>
          <w:b/>
          <w:bCs/>
          <w:iCs/>
        </w:rPr>
        <w:t xml:space="preserve">wpłacenie </w:t>
      </w:r>
      <w:r w:rsidRPr="00FE22B2">
        <w:rPr>
          <w:rFonts w:ascii="Times New Roman" w:hAnsi="Times New Roman" w:cs="Times New Roman"/>
          <w:b/>
          <w:bCs/>
        </w:rPr>
        <w:t xml:space="preserve">w terminie do dnia </w:t>
      </w:r>
      <w:r w:rsidRPr="00FE22B2">
        <w:rPr>
          <w:rFonts w:ascii="Times New Roman" w:hAnsi="Times New Roman" w:cs="Times New Roman"/>
          <w:b/>
          <w:bCs/>
        </w:rPr>
        <w:br/>
      </w:r>
      <w:r w:rsidR="004F48F6">
        <w:rPr>
          <w:rFonts w:ascii="Times New Roman" w:hAnsi="Times New Roman" w:cs="Times New Roman"/>
          <w:b/>
          <w:bCs/>
        </w:rPr>
        <w:t>25</w:t>
      </w:r>
      <w:r w:rsidR="00885EC9">
        <w:rPr>
          <w:rFonts w:ascii="Times New Roman" w:hAnsi="Times New Roman" w:cs="Times New Roman"/>
          <w:b/>
          <w:bCs/>
        </w:rPr>
        <w:t xml:space="preserve"> </w:t>
      </w:r>
      <w:r w:rsidR="004F48F6">
        <w:rPr>
          <w:rFonts w:ascii="Times New Roman" w:hAnsi="Times New Roman" w:cs="Times New Roman"/>
          <w:b/>
          <w:bCs/>
        </w:rPr>
        <w:t>sierpnia</w:t>
      </w:r>
      <w:r w:rsidR="00B42969">
        <w:rPr>
          <w:rFonts w:ascii="Times New Roman" w:hAnsi="Times New Roman" w:cs="Times New Roman"/>
          <w:b/>
          <w:bCs/>
        </w:rPr>
        <w:t xml:space="preserve"> </w:t>
      </w:r>
      <w:r w:rsidR="00885EC9">
        <w:rPr>
          <w:rFonts w:ascii="Times New Roman" w:hAnsi="Times New Roman" w:cs="Times New Roman"/>
          <w:b/>
          <w:bCs/>
        </w:rPr>
        <w:t>202</w:t>
      </w:r>
      <w:r w:rsidR="00B42969">
        <w:rPr>
          <w:rFonts w:ascii="Times New Roman" w:hAnsi="Times New Roman" w:cs="Times New Roman"/>
          <w:b/>
          <w:bCs/>
        </w:rPr>
        <w:t>5</w:t>
      </w:r>
      <w:r w:rsidRPr="00FE22B2">
        <w:rPr>
          <w:rFonts w:ascii="Times New Roman" w:hAnsi="Times New Roman" w:cs="Times New Roman"/>
          <w:b/>
          <w:bCs/>
        </w:rPr>
        <w:t>r. wadium w wysokości 1.000,00 zł (słownie tysiąc złotych 00/100)</w:t>
      </w:r>
      <w:r w:rsidRPr="00FE22B2">
        <w:rPr>
          <w:rFonts w:ascii="Times New Roman" w:hAnsi="Times New Roman" w:cs="Times New Roman"/>
          <w:b/>
        </w:rPr>
        <w:t xml:space="preserve"> na konto </w:t>
      </w:r>
      <w:r w:rsidR="00B42969">
        <w:rPr>
          <w:rFonts w:ascii="Times New Roman" w:hAnsi="Times New Roman" w:cs="Times New Roman"/>
          <w:b/>
        </w:rPr>
        <w:t xml:space="preserve">           </w:t>
      </w:r>
      <w:r w:rsidR="00FE22B2">
        <w:rPr>
          <w:rFonts w:ascii="Times New Roman" w:hAnsi="Times New Roman" w:cs="Times New Roman"/>
          <w:b/>
        </w:rPr>
        <w:t xml:space="preserve">            </w:t>
      </w:r>
      <w:r w:rsidR="00474AF7">
        <w:rPr>
          <w:rFonts w:ascii="Times New Roman" w:hAnsi="Times New Roman" w:cs="Times New Roman"/>
          <w:b/>
        </w:rPr>
        <w:t xml:space="preserve">  </w:t>
      </w:r>
      <w:r w:rsidR="00FE22B2">
        <w:rPr>
          <w:rFonts w:ascii="Times New Roman" w:hAnsi="Times New Roman" w:cs="Times New Roman"/>
          <w:b/>
        </w:rPr>
        <w:t xml:space="preserve"> </w:t>
      </w:r>
      <w:r w:rsidR="00885EC9">
        <w:rPr>
          <w:rFonts w:ascii="Times New Roman" w:hAnsi="Times New Roman" w:cs="Times New Roman"/>
          <w:b/>
        </w:rPr>
        <w:t>w</w:t>
      </w:r>
      <w:r w:rsidR="00B42969">
        <w:rPr>
          <w:rFonts w:ascii="Times New Roman" w:hAnsi="Times New Roman" w:cs="Times New Roman"/>
          <w:b/>
        </w:rPr>
        <w:t xml:space="preserve"> </w:t>
      </w:r>
      <w:r w:rsidRPr="00FE22B2">
        <w:rPr>
          <w:rFonts w:ascii="Times New Roman" w:hAnsi="Times New Roman" w:cs="Times New Roman"/>
          <w:b/>
        </w:rPr>
        <w:t>Banku Millennium  nr: 66 1160 2202 0000 0002 5073 9669.</w:t>
      </w:r>
      <w:r w:rsidRPr="00FE22B2">
        <w:rPr>
          <w:rFonts w:ascii="Times New Roman" w:eastAsia="Times New Roman" w:hAnsi="Times New Roman" w:cs="Times New Roman"/>
          <w:b/>
        </w:rPr>
        <w:t xml:space="preserve"> </w:t>
      </w:r>
    </w:p>
    <w:p w:rsidR="005A7EBE" w:rsidRPr="00FE22B2" w:rsidRDefault="000E5E89" w:rsidP="00FE22B2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22B2">
        <w:rPr>
          <w:rFonts w:ascii="Times New Roman" w:eastAsia="Times New Roman" w:hAnsi="Times New Roman" w:cs="Times New Roman"/>
        </w:rPr>
        <w:t xml:space="preserve">Za datę wniesienia wadium uważa się datę wpływu środków pieniężnych na w/w konto. </w:t>
      </w:r>
      <w:r w:rsidRPr="00FE22B2">
        <w:rPr>
          <w:rFonts w:ascii="Times New Roman" w:eastAsia="Times New Roman" w:hAnsi="Times New Roman" w:cs="Times New Roman"/>
          <w:iCs/>
        </w:rPr>
        <w:t>Dokument potwierdzający wpłacenie wadium należy okazać komisji przetargowej przed przystąpieniem do przetargu.</w:t>
      </w:r>
    </w:p>
    <w:p w:rsidR="005E0AE5" w:rsidRPr="000E5E89" w:rsidRDefault="005E0AE5" w:rsidP="00FE22B2">
      <w:pPr>
        <w:pStyle w:val="Akapitzlist"/>
        <w:keepLines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E5E89">
        <w:rPr>
          <w:rFonts w:ascii="Times New Roman" w:eastAsia="Times New Roman" w:hAnsi="Times New Roman" w:cs="Times New Roman"/>
          <w:bCs/>
          <w:lang w:eastAsia="pl-PL"/>
        </w:rPr>
        <w:t xml:space="preserve">Licytacji podlega równocześnie stawka czynszu za najem lokalu i stawka czynszu za dzierżawę gruntu. </w:t>
      </w:r>
    </w:p>
    <w:p w:rsidR="00885EC9" w:rsidRPr="009524B1" w:rsidRDefault="005E0AE5" w:rsidP="000766CF">
      <w:pPr>
        <w:pStyle w:val="Akapitzlist"/>
        <w:keepLines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O postąpieniu w licytacji decydują uczestnicy przetargu, z tym że postąpienie nie może     </w:t>
      </w: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 wynosić mniej niż</w:t>
      </w:r>
      <w:r w:rsidR="00B21A4E"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C63A5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474AF7" w:rsidRPr="009524B1">
        <w:rPr>
          <w:rFonts w:ascii="Times New Roman" w:eastAsia="Times New Roman" w:hAnsi="Times New Roman" w:cs="Times New Roman"/>
          <w:b/>
          <w:bCs/>
          <w:lang w:eastAsia="pl-PL"/>
        </w:rPr>
        <w:t>,-</w:t>
      </w:r>
      <w:r w:rsidR="00B21A4E"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zł </w:t>
      </w: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za m</w:t>
      </w:r>
      <w:r w:rsidRPr="009524B1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2</w:t>
      </w: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powierzchni wynajmowanego lokalu</w:t>
      </w:r>
      <w:r w:rsidR="00885EC9"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i nie mniej niż </w:t>
      </w:r>
      <w:r w:rsidR="00885EC9" w:rsidRPr="009524B1">
        <w:rPr>
          <w:rFonts w:ascii="Times New Roman" w:eastAsia="Times New Roman" w:hAnsi="Times New Roman" w:cs="Times New Roman"/>
          <w:b/>
          <w:bCs/>
          <w:lang w:eastAsia="pl-PL"/>
        </w:rPr>
        <w:t>0,</w:t>
      </w:r>
      <w:r w:rsidR="007C63A5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885EC9" w:rsidRPr="009524B1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B21A4E"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85EC9" w:rsidRPr="009524B1">
        <w:rPr>
          <w:rFonts w:ascii="Times New Roman" w:eastAsia="Times New Roman" w:hAnsi="Times New Roman" w:cs="Times New Roman"/>
          <w:b/>
          <w:bCs/>
          <w:lang w:eastAsia="pl-PL"/>
        </w:rPr>
        <w:t>zł za</w:t>
      </w: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m</w:t>
      </w:r>
      <w:r w:rsidRPr="009524B1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2</w:t>
      </w:r>
      <w:r w:rsidRPr="009524B1">
        <w:rPr>
          <w:rFonts w:ascii="Times New Roman" w:eastAsia="Times New Roman" w:hAnsi="Times New Roman" w:cs="Times New Roman"/>
          <w:b/>
          <w:bCs/>
          <w:lang w:eastAsia="pl-PL"/>
        </w:rPr>
        <w:t xml:space="preserve"> powierzchni gruntu</w:t>
      </w:r>
      <w:r w:rsidR="00885EC9" w:rsidRPr="009524B1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5E0AE5" w:rsidRPr="00885EC9" w:rsidRDefault="005E0AE5" w:rsidP="000766CF">
      <w:pPr>
        <w:pStyle w:val="Akapitzlist"/>
        <w:keepLines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E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Przetarg będzie ważny bez względu na liczbę uczestników przetargu</w:t>
      </w:r>
      <w:r w:rsidRPr="00885EC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, </w:t>
      </w:r>
      <w:r w:rsidRPr="00885E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 rozstrzygnięcie jego pozytywne, jeżeli przynajmniej jeden uczestnik zaoferuje co najmniej jedno postąpienie powyżej ceny wywoławczej.</w:t>
      </w:r>
    </w:p>
    <w:p w:rsidR="005E0AE5" w:rsidRPr="000E5E89" w:rsidRDefault="005E0AE5" w:rsidP="00FE22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Najemcą nieruchomości zostanie osoba, która zaoferuje najkorzystniejszą</w:t>
      </w:r>
      <w:r w:rsidR="006A006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miesięczną</w:t>
      </w: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stawkę czynszu </w:t>
      </w:r>
      <w:r w:rsidR="009A401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 1 m</w:t>
      </w:r>
      <w:r w:rsidR="009A401E" w:rsidRPr="009A401E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="009A401E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</w:t>
      </w: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najmu lokalu i jednocześnie najkorzystniejszą</w:t>
      </w:r>
      <w:r w:rsidR="006A006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miesięczną</w:t>
      </w: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stawkę</w:t>
      </w:r>
      <w:r w:rsidR="009A401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czynszu</w:t>
      </w:r>
      <w:r w:rsidR="00F418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za 1m</w:t>
      </w:r>
      <w:r w:rsidR="00F41848" w:rsidRPr="00F41848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F41848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 xml:space="preserve"> </w:t>
      </w: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dzierżaw</w:t>
      </w:r>
      <w:r w:rsidR="009A401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y</w:t>
      </w: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przynależnego gruntu.</w:t>
      </w:r>
    </w:p>
    <w:p w:rsidR="000B5648" w:rsidRPr="000E5E89" w:rsidRDefault="000B5648" w:rsidP="00FE22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Do ustalonego czynszu za najem lokalu i dzierżawę gruntu doliczony zostanie podatek  od  towarów </w:t>
      </w:r>
      <w:r w:rsid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</w:t>
      </w:r>
      <w:r w:rsidR="00885EC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</w:t>
      </w:r>
      <w:r w:rsidRPr="000E5E8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 usług w wysokości ustalonej przepisami prawa.</w:t>
      </w:r>
    </w:p>
    <w:p w:rsidR="00807922" w:rsidRPr="000E5E89" w:rsidRDefault="009F534B" w:rsidP="00FE22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Czynsz</w:t>
      </w:r>
      <w:r w:rsidR="00807922" w:rsidRPr="000E5E89">
        <w:rPr>
          <w:rFonts w:ascii="Times New Roman" w:hAnsi="Times New Roman" w:cs="Times New Roman"/>
        </w:rPr>
        <w:t xml:space="preserve"> z tytułu </w:t>
      </w:r>
      <w:r w:rsidR="00450B7A" w:rsidRPr="000E5E89">
        <w:rPr>
          <w:rFonts w:ascii="Times New Roman" w:hAnsi="Times New Roman" w:cs="Times New Roman"/>
        </w:rPr>
        <w:t>najmu lokalu i dzierżawy gruntu</w:t>
      </w:r>
      <w:r w:rsidR="009F26D2">
        <w:rPr>
          <w:rFonts w:ascii="Times New Roman" w:hAnsi="Times New Roman" w:cs="Times New Roman"/>
        </w:rPr>
        <w:t xml:space="preserve"> wg wylicytowanej stawki</w:t>
      </w:r>
      <w:r w:rsidR="00450B7A" w:rsidRPr="000E5E89">
        <w:rPr>
          <w:rFonts w:ascii="Times New Roman" w:hAnsi="Times New Roman" w:cs="Times New Roman"/>
        </w:rPr>
        <w:t xml:space="preserve"> </w:t>
      </w:r>
      <w:r w:rsidR="00807922" w:rsidRPr="000E5E89">
        <w:rPr>
          <w:rFonts w:ascii="Times New Roman" w:hAnsi="Times New Roman" w:cs="Times New Roman"/>
        </w:rPr>
        <w:t xml:space="preserve">należy wnosić </w:t>
      </w:r>
      <w:r w:rsidR="00185D2B" w:rsidRPr="000E5E89">
        <w:rPr>
          <w:rFonts w:ascii="Times New Roman" w:hAnsi="Times New Roman" w:cs="Times New Roman"/>
        </w:rPr>
        <w:t xml:space="preserve">co miesiąc </w:t>
      </w:r>
      <w:r w:rsidR="00807922" w:rsidRPr="000E5E89">
        <w:rPr>
          <w:rFonts w:ascii="Times New Roman" w:hAnsi="Times New Roman" w:cs="Times New Roman"/>
        </w:rPr>
        <w:t xml:space="preserve">na rachunek bankowy Urzędu Miasta w Redzie nr: </w:t>
      </w:r>
      <w:r w:rsidR="00C66AF8">
        <w:rPr>
          <w:rFonts w:ascii="Times New Roman" w:hAnsi="Times New Roman" w:cs="Times New Roman"/>
        </w:rPr>
        <w:t>70</w:t>
      </w:r>
      <w:r w:rsidR="00807922" w:rsidRPr="000E5E89">
        <w:rPr>
          <w:rFonts w:ascii="Times New Roman" w:hAnsi="Times New Roman" w:cs="Times New Roman"/>
        </w:rPr>
        <w:t xml:space="preserve"> 1160 2202 0000 0002 5073 </w:t>
      </w:r>
      <w:r w:rsidR="00C66AF8">
        <w:rPr>
          <w:rFonts w:ascii="Times New Roman" w:hAnsi="Times New Roman" w:cs="Times New Roman"/>
        </w:rPr>
        <w:t>9597</w:t>
      </w:r>
      <w:r w:rsidR="00807922" w:rsidRPr="000E5E89">
        <w:rPr>
          <w:rFonts w:ascii="Times New Roman" w:hAnsi="Times New Roman" w:cs="Times New Roman"/>
        </w:rPr>
        <w:t xml:space="preserve"> Bank Millennium SA. </w:t>
      </w:r>
      <w:r w:rsidR="00185D2B" w:rsidRPr="000E5E89">
        <w:rPr>
          <w:rFonts w:ascii="Times New Roman" w:hAnsi="Times New Roman" w:cs="Times New Roman"/>
        </w:rPr>
        <w:t>Precyzyjny t</w:t>
      </w:r>
      <w:r w:rsidR="00881DD1" w:rsidRPr="000E5E89">
        <w:rPr>
          <w:rFonts w:ascii="Times New Roman" w:hAnsi="Times New Roman" w:cs="Times New Roman"/>
        </w:rPr>
        <w:t xml:space="preserve">ermin wnoszenia opłat zostanie </w:t>
      </w:r>
      <w:r w:rsidR="00807922" w:rsidRPr="000E5E89">
        <w:rPr>
          <w:rFonts w:ascii="Times New Roman" w:hAnsi="Times New Roman" w:cs="Times New Roman"/>
        </w:rPr>
        <w:t>określony w umow</w:t>
      </w:r>
      <w:r w:rsidR="00450B7A" w:rsidRPr="000E5E89">
        <w:rPr>
          <w:rFonts w:ascii="Times New Roman" w:hAnsi="Times New Roman" w:cs="Times New Roman"/>
        </w:rPr>
        <w:t>ie</w:t>
      </w:r>
      <w:r w:rsidR="00881DD1" w:rsidRPr="000E5E89">
        <w:rPr>
          <w:rFonts w:ascii="Times New Roman" w:hAnsi="Times New Roman" w:cs="Times New Roman"/>
        </w:rPr>
        <w:t>.</w:t>
      </w:r>
    </w:p>
    <w:p w:rsidR="000E5E89" w:rsidRPr="00FE22B2" w:rsidRDefault="00807922" w:rsidP="00FE22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hAnsi="Times New Roman" w:cs="Times New Roman"/>
        </w:rPr>
        <w:t>Stawka</w:t>
      </w:r>
      <w:r w:rsidR="000B5648" w:rsidRPr="000E5E89">
        <w:rPr>
          <w:rFonts w:ascii="Times New Roman" w:hAnsi="Times New Roman" w:cs="Times New Roman"/>
        </w:rPr>
        <w:t xml:space="preserve"> czynszu za najem lokalu i dzierżawę gruntu</w:t>
      </w:r>
      <w:r w:rsidRPr="000E5E89">
        <w:rPr>
          <w:rFonts w:ascii="Times New Roman" w:hAnsi="Times New Roman" w:cs="Times New Roman"/>
        </w:rPr>
        <w:t xml:space="preserve"> podlegać będzie waloryzacji jeden raz w roku </w:t>
      </w:r>
      <w:r w:rsidR="000E5E89">
        <w:rPr>
          <w:rFonts w:ascii="Times New Roman" w:hAnsi="Times New Roman" w:cs="Times New Roman"/>
        </w:rPr>
        <w:t xml:space="preserve">      </w:t>
      </w:r>
      <w:r w:rsidR="00B21A4E">
        <w:rPr>
          <w:rFonts w:ascii="Times New Roman" w:hAnsi="Times New Roman" w:cs="Times New Roman"/>
        </w:rPr>
        <w:t xml:space="preserve">        </w:t>
      </w:r>
      <w:r w:rsid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 xml:space="preserve">z zastosowaniem średniorocznego wskaźnika wzrostu cen towarów i usług konsumpcyjnych </w:t>
      </w:r>
      <w:r w:rsidR="000E5E89">
        <w:rPr>
          <w:rFonts w:ascii="Times New Roman" w:hAnsi="Times New Roman" w:cs="Times New Roman"/>
        </w:rPr>
        <w:t xml:space="preserve">              </w:t>
      </w:r>
      <w:r w:rsidR="00B21A4E">
        <w:rPr>
          <w:rFonts w:ascii="Times New Roman" w:hAnsi="Times New Roman" w:cs="Times New Roman"/>
        </w:rPr>
        <w:t xml:space="preserve">         </w:t>
      </w:r>
      <w:r w:rsidR="000E5E89">
        <w:rPr>
          <w:rFonts w:ascii="Times New Roman" w:hAnsi="Times New Roman" w:cs="Times New Roman"/>
        </w:rPr>
        <w:t xml:space="preserve">  </w:t>
      </w:r>
      <w:r w:rsidRPr="000E5E89">
        <w:rPr>
          <w:rFonts w:ascii="Times New Roman" w:hAnsi="Times New Roman" w:cs="Times New Roman"/>
        </w:rPr>
        <w:t>o wskaźnik za rok poprzedni ogłoszony przez Prezesa GUS</w:t>
      </w:r>
      <w:r w:rsidR="007D66B7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 xml:space="preserve"> w sprawie wskaźnika wzrost</w:t>
      </w:r>
      <w:r w:rsidR="00450B7A" w:rsidRPr="000E5E89">
        <w:rPr>
          <w:rFonts w:ascii="Times New Roman" w:hAnsi="Times New Roman" w:cs="Times New Roman"/>
        </w:rPr>
        <w:t>u</w:t>
      </w:r>
      <w:r w:rsidRPr="000E5E89">
        <w:rPr>
          <w:rFonts w:ascii="Times New Roman" w:hAnsi="Times New Roman" w:cs="Times New Roman"/>
        </w:rPr>
        <w:t xml:space="preserve"> cen towarów i usług konsumpcyjnych.</w:t>
      </w:r>
      <w:r w:rsidR="00FE22B2" w:rsidRPr="00FE22B2">
        <w:rPr>
          <w:rFonts w:ascii="Times New Roman" w:hAnsi="Times New Roman" w:cs="Times New Roman"/>
        </w:rPr>
        <w:t xml:space="preserve"> </w:t>
      </w:r>
      <w:r w:rsidR="00FE22B2" w:rsidRPr="000E5E89">
        <w:rPr>
          <w:rFonts w:ascii="Times New Roman" w:hAnsi="Times New Roman" w:cs="Times New Roman"/>
        </w:rPr>
        <w:t>W przypadku gdy wskaźnik ten będzie ujemny, stawki opłaty za najem lokalu i dzierżawę gruntu na kolejny rok pozostaną niezmienione</w:t>
      </w:r>
      <w:r w:rsidR="00FE22B2">
        <w:rPr>
          <w:rFonts w:ascii="Times New Roman" w:hAnsi="Times New Roman" w:cs="Times New Roman"/>
        </w:rPr>
        <w:t>.</w:t>
      </w:r>
    </w:p>
    <w:p w:rsidR="00450B7A" w:rsidRPr="000E5E89" w:rsidRDefault="00807922" w:rsidP="00FE22B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5E89">
        <w:rPr>
          <w:rFonts w:ascii="Times New Roman" w:hAnsi="Times New Roman" w:cs="Times New Roman"/>
        </w:rPr>
        <w:t xml:space="preserve"> Zmiana czynszu następować będzie nie później niż do dnia 31 marca każdego roku,</w:t>
      </w:r>
      <w:r w:rsidR="007D66B7" w:rsidRPr="000E5E89">
        <w:rPr>
          <w:rFonts w:ascii="Times New Roman" w:hAnsi="Times New Roman" w:cs="Times New Roman"/>
        </w:rPr>
        <w:t xml:space="preserve"> </w:t>
      </w:r>
      <w:r w:rsidR="007D66B7" w:rsidRPr="000E5E89">
        <w:rPr>
          <w:rFonts w:ascii="Times New Roman" w:hAnsi="Times New Roman" w:cs="Times New Roman"/>
        </w:rPr>
        <w:br/>
      </w:r>
      <w:r w:rsidRPr="000E5E89">
        <w:rPr>
          <w:rFonts w:ascii="Times New Roman" w:hAnsi="Times New Roman" w:cs="Times New Roman"/>
        </w:rPr>
        <w:t>z mocą obowiązywania od dnia 1 stycznia każdego roku, bez odrębnego zawiadomienia oraz bez potrzeby zmiany umowy.</w:t>
      </w:r>
      <w:r w:rsidR="00450B7A" w:rsidRPr="000E5E89">
        <w:rPr>
          <w:rFonts w:ascii="Times New Roman" w:hAnsi="Times New Roman" w:cs="Times New Roman"/>
        </w:rPr>
        <w:t xml:space="preserve">  </w:t>
      </w:r>
    </w:p>
    <w:p w:rsidR="00807922" w:rsidRPr="0037168E" w:rsidRDefault="00FE22B2" w:rsidP="0037168E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07922" w:rsidRPr="000E5E89">
        <w:rPr>
          <w:rFonts w:ascii="Times New Roman" w:hAnsi="Times New Roman" w:cs="Times New Roman"/>
        </w:rPr>
        <w:t xml:space="preserve">Podstawą każdorazowej waloryzacji będzie stawka czynszu obowiązująca w ostatnim, przed datą </w:t>
      </w:r>
      <w:r>
        <w:rPr>
          <w:rFonts w:ascii="Times New Roman" w:hAnsi="Times New Roman" w:cs="Times New Roman"/>
        </w:rPr>
        <w:t xml:space="preserve">   </w:t>
      </w:r>
      <w:r w:rsidR="0037168E">
        <w:rPr>
          <w:rFonts w:ascii="Times New Roman" w:hAnsi="Times New Roman" w:cs="Times New Roman"/>
        </w:rPr>
        <w:t xml:space="preserve"> </w:t>
      </w:r>
      <w:r w:rsidR="0037168E">
        <w:rPr>
          <w:rFonts w:ascii="Times New Roman" w:hAnsi="Times New Roman" w:cs="Times New Roman"/>
        </w:rPr>
        <w:br/>
        <w:t xml:space="preserve">  </w:t>
      </w:r>
      <w:r w:rsidR="00807922" w:rsidRPr="0037168E">
        <w:rPr>
          <w:rFonts w:ascii="Times New Roman" w:hAnsi="Times New Roman" w:cs="Times New Roman"/>
        </w:rPr>
        <w:t>waloryzacji, okresie rozliczeniowym.</w:t>
      </w:r>
    </w:p>
    <w:p w:rsidR="00807922" w:rsidRPr="00B42969" w:rsidRDefault="00807922" w:rsidP="002E5E1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E5E89">
        <w:rPr>
          <w:rFonts w:ascii="Times New Roman" w:hAnsi="Times New Roman" w:cs="Times New Roman"/>
        </w:rPr>
        <w:t>Oprócz miesięczn</w:t>
      </w:r>
      <w:r w:rsidR="00A66951" w:rsidRPr="000E5E89">
        <w:rPr>
          <w:rFonts w:ascii="Times New Roman" w:hAnsi="Times New Roman" w:cs="Times New Roman"/>
        </w:rPr>
        <w:t>ych</w:t>
      </w:r>
      <w:r w:rsidRPr="000E5E89">
        <w:rPr>
          <w:rFonts w:ascii="Times New Roman" w:hAnsi="Times New Roman" w:cs="Times New Roman"/>
        </w:rPr>
        <w:t xml:space="preserve"> opłat</w:t>
      </w:r>
      <w:r w:rsidR="00A66951" w:rsidRPr="000E5E89">
        <w:rPr>
          <w:rFonts w:ascii="Times New Roman" w:hAnsi="Times New Roman" w:cs="Times New Roman"/>
        </w:rPr>
        <w:t xml:space="preserve"> za najem lokalu i dzierżawę przynależnego gruntu</w:t>
      </w:r>
      <w:r w:rsidRPr="000E5E89">
        <w:rPr>
          <w:rFonts w:ascii="Times New Roman" w:hAnsi="Times New Roman" w:cs="Times New Roman"/>
        </w:rPr>
        <w:t xml:space="preserve">, </w:t>
      </w:r>
      <w:r w:rsidR="00A66951" w:rsidRPr="000E5E89">
        <w:rPr>
          <w:rFonts w:ascii="Times New Roman" w:hAnsi="Times New Roman" w:cs="Times New Roman"/>
        </w:rPr>
        <w:t>Najemca</w:t>
      </w:r>
      <w:r w:rsidRPr="000E5E89">
        <w:rPr>
          <w:rFonts w:ascii="Times New Roman" w:hAnsi="Times New Roman" w:cs="Times New Roman"/>
        </w:rPr>
        <w:t xml:space="preserve"> będzie </w:t>
      </w:r>
      <w:r w:rsidR="00A66951" w:rsidRPr="0037168E">
        <w:rPr>
          <w:rFonts w:ascii="Times New Roman" w:hAnsi="Times New Roman" w:cs="Times New Roman"/>
        </w:rPr>
        <w:t>p</w:t>
      </w:r>
      <w:r w:rsidRPr="0037168E">
        <w:rPr>
          <w:rFonts w:ascii="Times New Roman" w:hAnsi="Times New Roman" w:cs="Times New Roman"/>
        </w:rPr>
        <w:t>okrywał</w:t>
      </w:r>
      <w:r w:rsidR="00A66951" w:rsidRPr="0037168E">
        <w:rPr>
          <w:rFonts w:ascii="Times New Roman" w:hAnsi="Times New Roman" w:cs="Times New Roman"/>
        </w:rPr>
        <w:t xml:space="preserve"> </w:t>
      </w:r>
      <w:r w:rsidRPr="0037168E">
        <w:rPr>
          <w:rFonts w:ascii="Times New Roman" w:hAnsi="Times New Roman" w:cs="Times New Roman"/>
        </w:rPr>
        <w:t>pełne</w:t>
      </w:r>
      <w:r w:rsidR="00A66951" w:rsidRPr="0037168E">
        <w:rPr>
          <w:rFonts w:ascii="Times New Roman" w:hAnsi="Times New Roman" w:cs="Times New Roman"/>
        </w:rPr>
        <w:t xml:space="preserve"> </w:t>
      </w:r>
      <w:r w:rsidRPr="0037168E">
        <w:rPr>
          <w:rFonts w:ascii="Times New Roman" w:hAnsi="Times New Roman" w:cs="Times New Roman"/>
        </w:rPr>
        <w:t>koszty</w:t>
      </w:r>
      <w:r w:rsidR="00A66951" w:rsidRPr="0037168E">
        <w:rPr>
          <w:rFonts w:ascii="Times New Roman" w:hAnsi="Times New Roman" w:cs="Times New Roman"/>
        </w:rPr>
        <w:t xml:space="preserve"> </w:t>
      </w:r>
      <w:r w:rsidRPr="0037168E">
        <w:rPr>
          <w:rFonts w:ascii="Times New Roman" w:hAnsi="Times New Roman" w:cs="Times New Roman"/>
        </w:rPr>
        <w:t xml:space="preserve">związane z eksploatacją przedmiotu </w:t>
      </w:r>
      <w:r w:rsidR="00A66951" w:rsidRPr="0037168E">
        <w:rPr>
          <w:rFonts w:ascii="Times New Roman" w:hAnsi="Times New Roman" w:cs="Times New Roman"/>
        </w:rPr>
        <w:t xml:space="preserve">Najmu: za energię elektryczną, wodę </w:t>
      </w:r>
      <w:r w:rsidR="002E5E1C" w:rsidRPr="00B42969">
        <w:rPr>
          <w:rFonts w:ascii="Times New Roman" w:hAnsi="Times New Roman" w:cs="Times New Roman"/>
        </w:rPr>
        <w:t xml:space="preserve"> </w:t>
      </w:r>
      <w:r w:rsidR="00A66951" w:rsidRPr="00B42969">
        <w:rPr>
          <w:rFonts w:ascii="Times New Roman" w:hAnsi="Times New Roman" w:cs="Times New Roman"/>
        </w:rPr>
        <w:t>i ścieki, wywóz odpadów komunalnych, centralnego ogrzewania,</w:t>
      </w:r>
      <w:r w:rsidRPr="00B42969">
        <w:rPr>
          <w:rFonts w:ascii="Times New Roman" w:hAnsi="Times New Roman" w:cs="Times New Roman"/>
        </w:rPr>
        <w:t xml:space="preserve"> podatek od nieruchomości oraz inne </w:t>
      </w:r>
      <w:r w:rsidR="002E5E1C" w:rsidRPr="00B42969">
        <w:rPr>
          <w:rFonts w:ascii="Times New Roman" w:hAnsi="Times New Roman" w:cs="Times New Roman"/>
        </w:rPr>
        <w:br/>
      </w:r>
      <w:r w:rsidRPr="00B42969">
        <w:rPr>
          <w:rFonts w:ascii="Times New Roman" w:hAnsi="Times New Roman" w:cs="Times New Roman"/>
        </w:rPr>
        <w:t>zobowiązania publiczn</w:t>
      </w:r>
      <w:r w:rsidR="006A006C">
        <w:rPr>
          <w:rFonts w:ascii="Times New Roman" w:hAnsi="Times New Roman" w:cs="Times New Roman"/>
        </w:rPr>
        <w:t>o-prawne</w:t>
      </w:r>
      <w:r w:rsidRPr="00B42969">
        <w:rPr>
          <w:rFonts w:ascii="Times New Roman" w:hAnsi="Times New Roman" w:cs="Times New Roman"/>
        </w:rPr>
        <w:t>.</w:t>
      </w:r>
    </w:p>
    <w:p w:rsidR="00B00318" w:rsidRDefault="00B00318" w:rsidP="00B0031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nakłady poniesione przez Najemcę, bez względu na ich charakter (konieczne</w:t>
      </w:r>
      <w:r w:rsidR="00F84DA3">
        <w:rPr>
          <w:rFonts w:ascii="Times New Roman" w:hAnsi="Times New Roman" w:cs="Times New Roman"/>
        </w:rPr>
        <w:t xml:space="preserve">                                       i  </w:t>
      </w:r>
      <w:r>
        <w:rPr>
          <w:rFonts w:ascii="Times New Roman" w:hAnsi="Times New Roman" w:cs="Times New Roman"/>
        </w:rPr>
        <w:t>ulepszenia) przypadają Wynajmującemu. Najemcy nie przysługuje roszczenie o zwrot ich wartości.</w:t>
      </w:r>
    </w:p>
    <w:p w:rsidR="00004BE9" w:rsidRPr="002F24AC" w:rsidRDefault="00004BE9" w:rsidP="00004BE9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F24AC">
        <w:rPr>
          <w:rFonts w:ascii="Times New Roman" w:hAnsi="Times New Roman" w:cs="Times New Roman"/>
        </w:rPr>
        <w:t xml:space="preserve">Najemca zobowiązany będzie do </w:t>
      </w:r>
      <w:r w:rsidRPr="002F24AC">
        <w:rPr>
          <w:rFonts w:ascii="Times New Roman" w:hAnsi="Times New Roman" w:cs="Times New Roman"/>
        </w:rPr>
        <w:t>przestrzegania przepisów bhp, p.poż., ochrony środowiska i ochrony mienia wraz z ponoszeniem kosztów ubezpieczenia z tego tytułu</w:t>
      </w:r>
      <w:r w:rsidRPr="002F24AC">
        <w:rPr>
          <w:rFonts w:ascii="Times New Roman" w:hAnsi="Times New Roman" w:cs="Times New Roman"/>
        </w:rPr>
        <w:t>.</w:t>
      </w:r>
    </w:p>
    <w:p w:rsidR="00004BE9" w:rsidRPr="002F24AC" w:rsidRDefault="00004BE9" w:rsidP="002F24AC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  <w:sz w:val="22"/>
          <w:szCs w:val="22"/>
        </w:rPr>
      </w:pPr>
      <w:r w:rsidRPr="002F24AC">
        <w:rPr>
          <w:color w:val="auto"/>
          <w:sz w:val="22"/>
          <w:szCs w:val="22"/>
        </w:rPr>
        <w:t xml:space="preserve">Najemca </w:t>
      </w:r>
      <w:r w:rsidRPr="002F24AC">
        <w:rPr>
          <w:color w:val="auto"/>
          <w:sz w:val="22"/>
          <w:szCs w:val="22"/>
        </w:rPr>
        <w:t xml:space="preserve"> zobowiąz</w:t>
      </w:r>
      <w:r w:rsidRPr="002F24AC">
        <w:rPr>
          <w:color w:val="auto"/>
          <w:sz w:val="22"/>
          <w:szCs w:val="22"/>
        </w:rPr>
        <w:t>any będzie</w:t>
      </w:r>
      <w:r w:rsidRPr="002F24AC">
        <w:rPr>
          <w:color w:val="auto"/>
          <w:sz w:val="22"/>
          <w:szCs w:val="22"/>
        </w:rPr>
        <w:t xml:space="preserve"> się do prowadzenia działalności na przedmiocie najmu zgodnie </w:t>
      </w:r>
      <w:r w:rsidR="002F24AC" w:rsidRPr="002F24AC">
        <w:rPr>
          <w:color w:val="auto"/>
          <w:sz w:val="22"/>
          <w:szCs w:val="22"/>
        </w:rPr>
        <w:t xml:space="preserve">                      </w:t>
      </w:r>
      <w:r w:rsidRPr="002F24AC">
        <w:rPr>
          <w:color w:val="auto"/>
          <w:sz w:val="22"/>
          <w:szCs w:val="22"/>
        </w:rPr>
        <w:t xml:space="preserve">z obowiązującymi przepisami prawa, w tym w szczególności do </w:t>
      </w:r>
      <w:r w:rsidR="002F24AC" w:rsidRPr="002F24AC">
        <w:rPr>
          <w:color w:val="auto"/>
          <w:sz w:val="22"/>
          <w:szCs w:val="22"/>
        </w:rPr>
        <w:t>umieszczania nośników reklamowych zgodnych z ustaleniami</w:t>
      </w:r>
      <w:r w:rsidRPr="002F24AC">
        <w:rPr>
          <w:color w:val="auto"/>
          <w:sz w:val="22"/>
          <w:szCs w:val="22"/>
        </w:rPr>
        <w:t xml:space="preserve"> </w:t>
      </w:r>
      <w:r w:rsidRPr="002F24AC">
        <w:rPr>
          <w:bCs/>
          <w:color w:val="auto"/>
          <w:sz w:val="22"/>
          <w:szCs w:val="22"/>
        </w:rPr>
        <w:t>U</w:t>
      </w:r>
      <w:r w:rsidR="002F24AC" w:rsidRPr="002F24AC">
        <w:rPr>
          <w:bCs/>
          <w:color w:val="auto"/>
          <w:sz w:val="22"/>
          <w:szCs w:val="22"/>
        </w:rPr>
        <w:t xml:space="preserve">chwały </w:t>
      </w:r>
      <w:r w:rsidRPr="002F24AC">
        <w:rPr>
          <w:bCs/>
          <w:color w:val="auto"/>
          <w:sz w:val="22"/>
          <w:szCs w:val="22"/>
        </w:rPr>
        <w:t xml:space="preserve">NR XII/108/2025 </w:t>
      </w:r>
      <w:r w:rsidR="002F24AC" w:rsidRPr="002F24AC">
        <w:rPr>
          <w:bCs/>
          <w:color w:val="auto"/>
          <w:sz w:val="22"/>
          <w:szCs w:val="22"/>
        </w:rPr>
        <w:t>Rady Miejskiej w Redzie</w:t>
      </w:r>
      <w:r w:rsidRPr="002F24AC">
        <w:rPr>
          <w:bCs/>
          <w:color w:val="auto"/>
          <w:sz w:val="22"/>
          <w:szCs w:val="22"/>
        </w:rPr>
        <w:t xml:space="preserve"> </w:t>
      </w:r>
      <w:r w:rsidRPr="002F24AC">
        <w:rPr>
          <w:color w:val="auto"/>
          <w:sz w:val="22"/>
          <w:szCs w:val="22"/>
        </w:rPr>
        <w:t xml:space="preserve">z dnia 30 stycznia 2025 r. </w:t>
      </w:r>
      <w:r w:rsidRPr="002F24AC">
        <w:rPr>
          <w:bCs/>
          <w:color w:val="auto"/>
          <w:sz w:val="22"/>
          <w:szCs w:val="22"/>
        </w:rPr>
        <w:t xml:space="preserve">w sprawie uchwalenia zasad i warunków sytuowania obiektów małej architektury, tablic reklamowych </w:t>
      </w:r>
      <w:r w:rsidR="002F24AC" w:rsidRPr="002F24AC">
        <w:rPr>
          <w:bCs/>
          <w:color w:val="auto"/>
          <w:sz w:val="22"/>
          <w:szCs w:val="22"/>
        </w:rPr>
        <w:t xml:space="preserve">  </w:t>
      </w:r>
      <w:r w:rsidRPr="002F24AC">
        <w:rPr>
          <w:bCs/>
          <w:color w:val="auto"/>
          <w:sz w:val="22"/>
          <w:szCs w:val="22"/>
        </w:rPr>
        <w:t xml:space="preserve">i urządzeń reklamowych oraz ogrodzeń, ich gabarytów, standardów jakościowych oraz rodzajów materiałów budowlanych, z jakich mogą być wykonane, dla miasta Reda. </w:t>
      </w:r>
    </w:p>
    <w:p w:rsidR="002E5E1C" w:rsidRDefault="002E5E1C" w:rsidP="002E5E1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 się kaucję zabezpieczającą w wysokości odpowiadającej kwocie 1 miesięcznego czynszu za najem nieruchomości, określonego wg wylicytowanej w przetargu stawki czynszu.</w:t>
      </w:r>
    </w:p>
    <w:p w:rsidR="002E5E1C" w:rsidRDefault="002E5E1C" w:rsidP="002E5E1C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Kaucję pobiera się najpóźniej w dniu zawarcia umowy najmu i przed wydaniem kluczy do lokalu.</w:t>
      </w:r>
    </w:p>
    <w:p w:rsidR="002E5E1C" w:rsidRPr="000E5E89" w:rsidRDefault="002E5E1C" w:rsidP="00616E9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Kaucja podlega zwrotowi lub rozliczeniu po ustaniu stosunku najmu na wniosek Najemcy. Kaucja   </w:t>
      </w:r>
      <w:r w:rsidR="0037168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7168E"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</w:rPr>
        <w:t>stanowi zabezpieczenie roszczeń pieniężnych i niepieniężnych wynikających ze stosunku najmu.</w:t>
      </w:r>
    </w:p>
    <w:p w:rsidR="00616E96" w:rsidRPr="0038319F" w:rsidRDefault="00616E96" w:rsidP="00616E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38319F">
        <w:rPr>
          <w:rFonts w:ascii="Times New Roman" w:eastAsia="Times New Roman" w:hAnsi="Times New Roman" w:cs="Times New Roman"/>
          <w:iCs/>
        </w:rPr>
        <w:t xml:space="preserve">Warunkiem uczestnictwa w przetargu jest </w:t>
      </w:r>
      <w:r w:rsidRPr="0038319F">
        <w:rPr>
          <w:rFonts w:ascii="Times New Roman" w:hAnsi="Times New Roman" w:cs="Times New Roman"/>
        </w:rPr>
        <w:t xml:space="preserve">spełnienie przez każdego uczestnika biorącego udział </w:t>
      </w:r>
      <w:r w:rsidR="009524B1">
        <w:rPr>
          <w:rFonts w:ascii="Times New Roman" w:hAnsi="Times New Roman" w:cs="Times New Roman"/>
        </w:rPr>
        <w:t xml:space="preserve">                 </w:t>
      </w:r>
      <w:r w:rsidRPr="0038319F">
        <w:rPr>
          <w:rFonts w:ascii="Times New Roman" w:hAnsi="Times New Roman" w:cs="Times New Roman"/>
        </w:rPr>
        <w:t>w przetargu</w:t>
      </w:r>
      <w:r w:rsidR="009F534B">
        <w:rPr>
          <w:rFonts w:ascii="Times New Roman" w:hAnsi="Times New Roman" w:cs="Times New Roman"/>
        </w:rPr>
        <w:t>,</w:t>
      </w:r>
      <w:r w:rsidRPr="0038319F">
        <w:rPr>
          <w:rFonts w:ascii="Times New Roman" w:hAnsi="Times New Roman" w:cs="Times New Roman"/>
        </w:rPr>
        <w:t xml:space="preserve"> przed jego rozpoczęciem niżej wymienionych wymagań: </w:t>
      </w:r>
    </w:p>
    <w:p w:rsidR="00616E96" w:rsidRPr="0038319F" w:rsidRDefault="00616E96" w:rsidP="00616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8319F">
        <w:rPr>
          <w:rFonts w:ascii="Times New Roman" w:hAnsi="Times New Roman" w:cs="Times New Roman"/>
        </w:rPr>
        <w:t xml:space="preserve">okazania ważnego dokumentu tożsamości, </w:t>
      </w:r>
    </w:p>
    <w:p w:rsidR="00616E96" w:rsidRPr="0038319F" w:rsidRDefault="00616E96" w:rsidP="00616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8319F">
        <w:rPr>
          <w:rFonts w:ascii="Times New Roman" w:hAnsi="Times New Roman" w:cs="Times New Roman"/>
        </w:rPr>
        <w:t xml:space="preserve">w przypadku osób fizycznych prowadzących działalność gospodarczą - przedstawienia aktualnego wypisu z centralnej ewidencji i informacji o działalności gospodarczej, </w:t>
      </w:r>
    </w:p>
    <w:p w:rsidR="00616E96" w:rsidRPr="0038319F" w:rsidRDefault="00616E96" w:rsidP="00616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8319F">
        <w:rPr>
          <w:rFonts w:ascii="Times New Roman" w:hAnsi="Times New Roman" w:cs="Times New Roman"/>
        </w:rPr>
        <w:t xml:space="preserve">w przypadku podmiotów wpisanych do Krajowego Rejestru Sądowego - przedstawienia aktualnego odpisu z KRS, </w:t>
      </w:r>
    </w:p>
    <w:p w:rsidR="00616E96" w:rsidRPr="0038319F" w:rsidRDefault="00616E96" w:rsidP="00616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38319F">
        <w:rPr>
          <w:rFonts w:ascii="Times New Roman" w:hAnsi="Times New Roman" w:cs="Times New Roman"/>
        </w:rPr>
        <w:t xml:space="preserve">w przypadku osób prowadzących spółkę cywilną – przedstawienia umowy spółki (w razie konieczności wraz ze stosownymi aneksami do tej umowy, celem ustalenia aktualnej reprezentacji oraz składu osobowego spółki), </w:t>
      </w:r>
    </w:p>
    <w:p w:rsidR="00616E96" w:rsidRPr="0038319F" w:rsidRDefault="00616E96" w:rsidP="00616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38319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38319F">
        <w:rPr>
          <w:rFonts w:ascii="Times New Roman" w:hAnsi="Times New Roman" w:cs="Times New Roman"/>
        </w:rPr>
        <w:t>przypadku</w:t>
      </w:r>
      <w:r>
        <w:rPr>
          <w:rFonts w:ascii="Times New Roman" w:hAnsi="Times New Roman" w:cs="Times New Roman"/>
        </w:rPr>
        <w:t xml:space="preserve"> </w:t>
      </w:r>
      <w:r w:rsidRPr="0038319F">
        <w:rPr>
          <w:rFonts w:ascii="Times New Roman" w:hAnsi="Times New Roman" w:cs="Times New Roman"/>
        </w:rPr>
        <w:t>pełnomocnik</w:t>
      </w:r>
      <w:r w:rsidR="003B348E">
        <w:rPr>
          <w:rFonts w:ascii="Times New Roman" w:hAnsi="Times New Roman" w:cs="Times New Roman"/>
        </w:rPr>
        <w:t xml:space="preserve">a </w:t>
      </w:r>
      <w:r w:rsidRPr="0038319F">
        <w:rPr>
          <w:rFonts w:ascii="Times New Roman" w:hAnsi="Times New Roman" w:cs="Times New Roman"/>
        </w:rPr>
        <w:t>przedstawienia</w:t>
      </w:r>
      <w:r w:rsidR="003B348E">
        <w:rPr>
          <w:rFonts w:ascii="Times New Roman" w:hAnsi="Times New Roman" w:cs="Times New Roman"/>
        </w:rPr>
        <w:t xml:space="preserve"> </w:t>
      </w:r>
      <w:r w:rsidRPr="0038319F">
        <w:rPr>
          <w:rFonts w:ascii="Times New Roman" w:hAnsi="Times New Roman" w:cs="Times New Roman"/>
        </w:rPr>
        <w:t>oryginału</w:t>
      </w:r>
      <w:r w:rsidR="003B34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pełnomocnictw </w:t>
      </w:r>
      <w:r w:rsidRPr="0038319F">
        <w:rPr>
          <w:rFonts w:ascii="Times New Roman" w:hAnsi="Times New Roman" w:cs="Times New Roman"/>
        </w:rPr>
        <w:t>z notarialnie poświadczonym podpisem oraz dokumentu tożsamości (w przypadku kserokopii dokumentów - ich notarialne poświadczenie),</w:t>
      </w:r>
    </w:p>
    <w:p w:rsidR="00616E96" w:rsidRPr="0038319F" w:rsidRDefault="00616E96" w:rsidP="00616E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38319F">
        <w:rPr>
          <w:rFonts w:ascii="Times New Roman" w:hAnsi="Times New Roman" w:cs="Times New Roman"/>
        </w:rPr>
        <w:t>złożenia pisemnego oświadczenia o zapoznaniu się z pełną treścią ogłoszenia przetargowego</w:t>
      </w:r>
      <w:r w:rsidR="005D50E8">
        <w:rPr>
          <w:rFonts w:ascii="Times New Roman" w:hAnsi="Times New Roman" w:cs="Times New Roman"/>
        </w:rPr>
        <w:t>,</w:t>
      </w:r>
      <w:r w:rsidR="009F534B">
        <w:rPr>
          <w:rFonts w:ascii="Times New Roman" w:hAnsi="Times New Roman" w:cs="Times New Roman"/>
        </w:rPr>
        <w:t xml:space="preserve"> przedmiotem najmu</w:t>
      </w:r>
      <w:r w:rsidRPr="0038319F">
        <w:rPr>
          <w:rFonts w:ascii="Times New Roman" w:hAnsi="Times New Roman" w:cs="Times New Roman"/>
        </w:rPr>
        <w:t xml:space="preserve"> oraz wzorem umowy </w:t>
      </w:r>
      <w:r w:rsidR="009F534B">
        <w:rPr>
          <w:rFonts w:ascii="Times New Roman" w:hAnsi="Times New Roman" w:cs="Times New Roman"/>
        </w:rPr>
        <w:t>najmu</w:t>
      </w:r>
      <w:r w:rsidRPr="0038319F">
        <w:rPr>
          <w:rFonts w:ascii="Times New Roman" w:hAnsi="Times New Roman" w:cs="Times New Roman"/>
        </w:rPr>
        <w:t>, stanowiącym załącznik do niniejszego ogłoszenia</w:t>
      </w:r>
      <w:r>
        <w:rPr>
          <w:rFonts w:ascii="Times New Roman" w:hAnsi="Times New Roman" w:cs="Times New Roman"/>
        </w:rPr>
        <w:t>.</w:t>
      </w:r>
    </w:p>
    <w:p w:rsidR="00462CA4" w:rsidRPr="000D7238" w:rsidRDefault="00462CA4" w:rsidP="00FE22B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 w:cs="Times New Roman"/>
        </w:rPr>
      </w:pPr>
      <w:r w:rsidRPr="000D7238">
        <w:rPr>
          <w:rFonts w:ascii="Times New Roman" w:hAnsi="Times New Roman" w:cs="Times New Roman"/>
        </w:rPr>
        <w:t xml:space="preserve">W przypadku wygrania przetargu wadium zostanie zaliczone na poczet opłat </w:t>
      </w:r>
      <w:r w:rsidR="00C947D6">
        <w:rPr>
          <w:rFonts w:ascii="Times New Roman" w:hAnsi="Times New Roman" w:cs="Times New Roman"/>
        </w:rPr>
        <w:t>czynszu</w:t>
      </w:r>
      <w:r w:rsidRPr="000D7238">
        <w:rPr>
          <w:rFonts w:ascii="Times New Roman" w:hAnsi="Times New Roman" w:cs="Times New Roman"/>
        </w:rPr>
        <w:t>.</w:t>
      </w:r>
    </w:p>
    <w:p w:rsidR="00B92722" w:rsidRPr="000E5E89" w:rsidRDefault="00462CA4" w:rsidP="002E5E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E5E89">
        <w:rPr>
          <w:rFonts w:ascii="Times New Roman" w:hAnsi="Times New Roman" w:cs="Times New Roman"/>
        </w:rPr>
        <w:t>Uczestnikom przetargu, którzy przetargu nie wygrają lub gdy pr</w:t>
      </w:r>
      <w:r w:rsidR="00E95FDF" w:rsidRPr="000E5E89">
        <w:rPr>
          <w:rFonts w:ascii="Times New Roman" w:hAnsi="Times New Roman" w:cs="Times New Roman"/>
        </w:rPr>
        <w:t xml:space="preserve">zetarg zostanie odwołany wadium </w:t>
      </w:r>
      <w:r w:rsidRPr="000E5E89">
        <w:rPr>
          <w:rFonts w:ascii="Times New Roman" w:hAnsi="Times New Roman" w:cs="Times New Roman"/>
        </w:rPr>
        <w:t>zostanie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zwrócone</w:t>
      </w:r>
      <w:r w:rsidR="00C947D6">
        <w:rPr>
          <w:rFonts w:ascii="Times New Roman" w:hAnsi="Times New Roman" w:cs="Times New Roman"/>
        </w:rPr>
        <w:t xml:space="preserve"> przelewem,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na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konto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z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którego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zostało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w</w:t>
      </w:r>
      <w:r w:rsidR="00C947D6">
        <w:rPr>
          <w:rFonts w:ascii="Times New Roman" w:hAnsi="Times New Roman" w:cs="Times New Roman"/>
        </w:rPr>
        <w:t>y</w:t>
      </w:r>
      <w:r w:rsidRPr="000E5E89">
        <w:rPr>
          <w:rFonts w:ascii="Times New Roman" w:hAnsi="Times New Roman" w:cs="Times New Roman"/>
        </w:rPr>
        <w:t>płacone,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nie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>później</w:t>
      </w:r>
      <w:r w:rsidR="00E95FDF" w:rsidRPr="000E5E89">
        <w:rPr>
          <w:rFonts w:ascii="Times New Roman" w:hAnsi="Times New Roman" w:cs="Times New Roman"/>
        </w:rPr>
        <w:t xml:space="preserve"> </w:t>
      </w:r>
      <w:r w:rsidRPr="000E5E89">
        <w:rPr>
          <w:rFonts w:ascii="Times New Roman" w:hAnsi="Times New Roman" w:cs="Times New Roman"/>
        </w:rPr>
        <w:t xml:space="preserve">niż </w:t>
      </w:r>
      <w:r w:rsidR="000C2C62" w:rsidRPr="000E5E89">
        <w:rPr>
          <w:rFonts w:ascii="Times New Roman" w:hAnsi="Times New Roman" w:cs="Times New Roman"/>
        </w:rPr>
        <w:br/>
      </w:r>
      <w:r w:rsidRPr="000E5E89">
        <w:rPr>
          <w:rFonts w:ascii="Times New Roman" w:hAnsi="Times New Roman" w:cs="Times New Roman"/>
        </w:rPr>
        <w:t>w terminie trzech dni od dnia odwołania, zamknięcia, unieważnienia  przetargu lub zakończenia przetargu wynikiem negatywnym.</w:t>
      </w:r>
    </w:p>
    <w:p w:rsidR="00FE22B2" w:rsidRPr="00FE22B2" w:rsidRDefault="00F96BF5" w:rsidP="00FE22B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E5E89">
        <w:rPr>
          <w:rFonts w:ascii="Times New Roman" w:hAnsi="Times New Roman" w:cs="Times New Roman"/>
          <w:color w:val="000000"/>
        </w:rPr>
        <w:t xml:space="preserve">Jeżeli osoba ustalona jako </w:t>
      </w:r>
      <w:r w:rsidR="000B5648" w:rsidRPr="000E5E89">
        <w:rPr>
          <w:rFonts w:ascii="Times New Roman" w:hAnsi="Times New Roman" w:cs="Times New Roman"/>
          <w:color w:val="000000"/>
        </w:rPr>
        <w:t>najemca lokalu</w:t>
      </w:r>
      <w:r w:rsidR="00E95FDF" w:rsidRPr="000E5E89">
        <w:rPr>
          <w:rFonts w:ascii="Times New Roman" w:hAnsi="Times New Roman" w:cs="Times New Roman"/>
          <w:color w:val="000000"/>
        </w:rPr>
        <w:t xml:space="preserve"> i dzierżawca przynależnego gruntu</w:t>
      </w:r>
      <w:r w:rsidR="000B5648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</w:rPr>
        <w:t>nie</w:t>
      </w:r>
      <w:r w:rsidRPr="000E5E89">
        <w:rPr>
          <w:rFonts w:ascii="Times New Roman" w:hAnsi="Times New Roman" w:cs="Times New Roman"/>
          <w:color w:val="000000"/>
        </w:rPr>
        <w:t xml:space="preserve"> przystąpi bez usprawiedliwienia</w:t>
      </w:r>
      <w:r w:rsidR="00E95FDF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do</w:t>
      </w:r>
      <w:r w:rsidR="00E95FDF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zawarcia umowy</w:t>
      </w:r>
      <w:r w:rsidR="00450B7A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w</w:t>
      </w:r>
      <w:r w:rsidR="00450B7A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miejscu</w:t>
      </w:r>
      <w:r w:rsidR="00450B7A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i</w:t>
      </w:r>
      <w:r w:rsidR="00450B7A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w</w:t>
      </w:r>
      <w:r w:rsidR="00450B7A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terminie</w:t>
      </w:r>
      <w:r w:rsidR="00450B7A" w:rsidRPr="000E5E89">
        <w:rPr>
          <w:rFonts w:ascii="Times New Roman" w:hAnsi="Times New Roman" w:cs="Times New Roman"/>
          <w:color w:val="000000"/>
        </w:rPr>
        <w:t xml:space="preserve"> </w:t>
      </w:r>
      <w:r w:rsidRPr="000E5E89">
        <w:rPr>
          <w:rFonts w:ascii="Times New Roman" w:hAnsi="Times New Roman" w:cs="Times New Roman"/>
          <w:color w:val="000000"/>
        </w:rPr>
        <w:t>podanym w zawiadomieniu, organizator przetargu może odstąpić od zawarcia umowy, a wpłac</w:t>
      </w:r>
      <w:r w:rsidR="00FE22B2">
        <w:rPr>
          <w:rFonts w:ascii="Times New Roman" w:hAnsi="Times New Roman" w:cs="Times New Roman"/>
          <w:color w:val="000000"/>
        </w:rPr>
        <w:t>one wadium nie podlega zwrotowi.</w:t>
      </w:r>
    </w:p>
    <w:p w:rsidR="00616E96" w:rsidRDefault="00616E96" w:rsidP="00126DAB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41184B">
        <w:rPr>
          <w:rFonts w:ascii="Times New Roman" w:hAnsi="Times New Roman" w:cs="Times New Roman"/>
        </w:rPr>
        <w:t xml:space="preserve">Organizator przetargu zastrzega, że do chwili rozpoczęcia przetargu ma prawo do odwołania przetargu z </w:t>
      </w:r>
      <w:r w:rsidR="00B42969">
        <w:rPr>
          <w:rFonts w:ascii="Times New Roman" w:hAnsi="Times New Roman" w:cs="Times New Roman"/>
        </w:rPr>
        <w:t>uzasadnionej</w:t>
      </w:r>
      <w:r w:rsidRPr="0041184B">
        <w:rPr>
          <w:rFonts w:ascii="Times New Roman" w:hAnsi="Times New Roman" w:cs="Times New Roman"/>
        </w:rPr>
        <w:t xml:space="preserve"> przyczyny, informując o tym w formie właściwej dla ogłoszenia o przetargu. </w:t>
      </w:r>
    </w:p>
    <w:p w:rsidR="00CF277C" w:rsidRPr="00CF277C" w:rsidRDefault="00CF277C" w:rsidP="00CF277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CF277C">
        <w:rPr>
          <w:rFonts w:ascii="Times New Roman" w:hAnsi="Times New Roman" w:cs="Times New Roman"/>
          <w:color w:val="000000"/>
          <w:u w:color="000000"/>
        </w:rPr>
        <w:t>Ogłoszenie o przetargu podane zosta</w:t>
      </w:r>
      <w:r>
        <w:rPr>
          <w:rFonts w:ascii="Times New Roman" w:hAnsi="Times New Roman" w:cs="Times New Roman"/>
          <w:color w:val="000000"/>
          <w:u w:color="000000"/>
        </w:rPr>
        <w:t>ło</w:t>
      </w:r>
      <w:r w:rsidRPr="00CF277C">
        <w:rPr>
          <w:rFonts w:ascii="Times New Roman" w:hAnsi="Times New Roman" w:cs="Times New Roman"/>
          <w:color w:val="000000"/>
          <w:u w:color="000000"/>
        </w:rPr>
        <w:t xml:space="preserve"> do publicznej wiadomości: na tablic</w:t>
      </w:r>
      <w:r w:rsidR="00D54682">
        <w:rPr>
          <w:rFonts w:ascii="Times New Roman" w:hAnsi="Times New Roman" w:cs="Times New Roman"/>
          <w:color w:val="000000"/>
          <w:u w:color="000000"/>
        </w:rPr>
        <w:t>y</w:t>
      </w:r>
      <w:r w:rsidRPr="00CF277C">
        <w:rPr>
          <w:rFonts w:ascii="Times New Roman" w:hAnsi="Times New Roman" w:cs="Times New Roman"/>
          <w:color w:val="000000"/>
          <w:u w:color="000000"/>
        </w:rPr>
        <w:t xml:space="preserve"> ogłoszeń w Urzędzie Miasta w Redzie, w dzienniku </w:t>
      </w:r>
      <w:hyperlink r:id="rId8" w:tooltip="Link do http://www.przetargi-gctrader.pl" w:history="1">
        <w:r w:rsidRPr="00CF277C">
          <w:rPr>
            <w:rStyle w:val="Hipercze"/>
            <w:rFonts w:ascii="Times New Roman" w:hAnsi="Times New Roman" w:cs="Times New Roman"/>
            <w:color w:val="0066CC"/>
            <w:u w:color="000000"/>
          </w:rPr>
          <w:t>www.przetargi-gctrader.pl</w:t>
        </w:r>
      </w:hyperlink>
      <w:r w:rsidRPr="00CF277C">
        <w:rPr>
          <w:rFonts w:ascii="Times New Roman" w:hAnsi="Times New Roman" w:cs="Times New Roman"/>
          <w:color w:val="000000"/>
          <w:u w:color="000000"/>
        </w:rPr>
        <w:t>, w dzienniku otoprzetargi.pl, wpisanymi do Rejestru Dzienników i Czasopism oraz na stronach internetowych</w:t>
      </w:r>
      <w:r w:rsidR="00D54682">
        <w:rPr>
          <w:rFonts w:ascii="Times New Roman" w:hAnsi="Times New Roman" w:cs="Times New Roman"/>
          <w:color w:val="000000"/>
          <w:u w:color="000000"/>
        </w:rPr>
        <w:t xml:space="preserve"> tut.</w:t>
      </w:r>
      <w:r w:rsidRPr="00CF277C">
        <w:rPr>
          <w:rFonts w:ascii="Times New Roman" w:hAnsi="Times New Roman" w:cs="Times New Roman"/>
          <w:color w:val="000000"/>
          <w:u w:color="000000"/>
        </w:rPr>
        <w:t xml:space="preserve"> Urzędu i w Biuletynie Informacji Publicznej.</w:t>
      </w:r>
    </w:p>
    <w:p w:rsidR="00616E96" w:rsidRPr="00126DAB" w:rsidRDefault="00CF277C" w:rsidP="00206D3E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D54682">
        <w:rPr>
          <w:rFonts w:ascii="Times New Roman" w:hAnsi="Times New Roman" w:cs="Times New Roman"/>
        </w:rPr>
        <w:t>Wszelkie dodatkowe i</w:t>
      </w:r>
      <w:r w:rsidR="00616E96" w:rsidRPr="00D54682">
        <w:rPr>
          <w:rFonts w:ascii="Times New Roman" w:hAnsi="Times New Roman" w:cs="Times New Roman"/>
        </w:rPr>
        <w:t>nformacj</w:t>
      </w:r>
      <w:r w:rsidRPr="00D54682">
        <w:rPr>
          <w:rFonts w:ascii="Times New Roman" w:hAnsi="Times New Roman" w:cs="Times New Roman"/>
        </w:rPr>
        <w:t>e</w:t>
      </w:r>
      <w:r w:rsidR="00616E96" w:rsidRPr="00D54682">
        <w:rPr>
          <w:rFonts w:ascii="Times New Roman" w:hAnsi="Times New Roman" w:cs="Times New Roman"/>
        </w:rPr>
        <w:t xml:space="preserve"> o powyższym można uzyskać telefonicznie pod numerami telefonu: 58 678 80 13 lub 58 678 80 14, osobiście w  Urzędzie Miasta w Redzie ul. Gdańska 33 ( pokój nr 202 i 203) w formie e-mail: nieruchomosci@reda.pl</w:t>
      </w:r>
      <w:r w:rsidR="00D54682" w:rsidRPr="00D54682">
        <w:rPr>
          <w:rFonts w:ascii="Times New Roman" w:hAnsi="Times New Roman" w:cs="Times New Roman"/>
        </w:rPr>
        <w:t>.</w:t>
      </w:r>
      <w:r w:rsidR="00616E96" w:rsidRPr="00D54682">
        <w:rPr>
          <w:rFonts w:ascii="Times New Roman" w:hAnsi="Times New Roman" w:cs="Times New Roman"/>
        </w:rPr>
        <w:t xml:space="preserve"> </w:t>
      </w:r>
    </w:p>
    <w:sectPr w:rsidR="00616E96" w:rsidRPr="00126DAB" w:rsidSect="000E5E89">
      <w:headerReference w:type="default" r:id="rId9"/>
      <w:pgSz w:w="11906" w:h="16838"/>
      <w:pgMar w:top="1560" w:right="127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6E" w:rsidRDefault="001C186E" w:rsidP="001C186E">
      <w:pPr>
        <w:spacing w:after="0" w:line="240" w:lineRule="auto"/>
      </w:pPr>
      <w:r>
        <w:separator/>
      </w:r>
    </w:p>
  </w:endnote>
  <w:endnote w:type="continuationSeparator" w:id="0">
    <w:p w:rsidR="001C186E" w:rsidRDefault="001C186E" w:rsidP="001C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6E" w:rsidRDefault="001C186E" w:rsidP="001C186E">
      <w:pPr>
        <w:spacing w:after="0" w:line="240" w:lineRule="auto"/>
      </w:pPr>
      <w:r>
        <w:separator/>
      </w:r>
    </w:p>
  </w:footnote>
  <w:footnote w:type="continuationSeparator" w:id="0">
    <w:p w:rsidR="001C186E" w:rsidRDefault="001C186E" w:rsidP="001C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47" w:rsidRDefault="002E0447">
    <w:pPr>
      <w:pStyle w:val="Nagwek"/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7EE2"/>
    <w:multiLevelType w:val="hybridMultilevel"/>
    <w:tmpl w:val="BE5668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5B3D4F"/>
    <w:multiLevelType w:val="hybridMultilevel"/>
    <w:tmpl w:val="2626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18DF"/>
    <w:multiLevelType w:val="hybridMultilevel"/>
    <w:tmpl w:val="11A2D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FAB9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7729C"/>
    <w:multiLevelType w:val="hybridMultilevel"/>
    <w:tmpl w:val="2E281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E5BB7"/>
    <w:multiLevelType w:val="hybridMultilevel"/>
    <w:tmpl w:val="A6BAC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646C7"/>
    <w:multiLevelType w:val="hybridMultilevel"/>
    <w:tmpl w:val="763C5472"/>
    <w:lvl w:ilvl="0" w:tplc="22E2C3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149E2"/>
    <w:multiLevelType w:val="hybridMultilevel"/>
    <w:tmpl w:val="3D149A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7C9355A"/>
    <w:multiLevelType w:val="hybridMultilevel"/>
    <w:tmpl w:val="F7948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7F7C6A"/>
    <w:multiLevelType w:val="hybridMultilevel"/>
    <w:tmpl w:val="A5D200B4"/>
    <w:lvl w:ilvl="0" w:tplc="1C22B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DC"/>
    <w:rsid w:val="00004BE9"/>
    <w:rsid w:val="00032B69"/>
    <w:rsid w:val="00037E1D"/>
    <w:rsid w:val="00043CA6"/>
    <w:rsid w:val="0005114D"/>
    <w:rsid w:val="00066592"/>
    <w:rsid w:val="00072964"/>
    <w:rsid w:val="00074154"/>
    <w:rsid w:val="000814A2"/>
    <w:rsid w:val="00084665"/>
    <w:rsid w:val="000A5006"/>
    <w:rsid w:val="000A7651"/>
    <w:rsid w:val="000B5648"/>
    <w:rsid w:val="000C286E"/>
    <w:rsid w:val="000C2C62"/>
    <w:rsid w:val="000D7238"/>
    <w:rsid w:val="000D7486"/>
    <w:rsid w:val="000E4CD5"/>
    <w:rsid w:val="000E5E89"/>
    <w:rsid w:val="000F1B3B"/>
    <w:rsid w:val="00103744"/>
    <w:rsid w:val="00126DAB"/>
    <w:rsid w:val="00140A7C"/>
    <w:rsid w:val="00166E4A"/>
    <w:rsid w:val="00185D2B"/>
    <w:rsid w:val="00191C8B"/>
    <w:rsid w:val="001C186E"/>
    <w:rsid w:val="001C4A1F"/>
    <w:rsid w:val="001C76F8"/>
    <w:rsid w:val="001D478D"/>
    <w:rsid w:val="001D4D7B"/>
    <w:rsid w:val="002128B3"/>
    <w:rsid w:val="00220D2B"/>
    <w:rsid w:val="00224DE6"/>
    <w:rsid w:val="0023280F"/>
    <w:rsid w:val="00244C09"/>
    <w:rsid w:val="00245806"/>
    <w:rsid w:val="00270709"/>
    <w:rsid w:val="00294E9B"/>
    <w:rsid w:val="002A31B4"/>
    <w:rsid w:val="002A4673"/>
    <w:rsid w:val="002B6DC1"/>
    <w:rsid w:val="002E0447"/>
    <w:rsid w:val="002E2837"/>
    <w:rsid w:val="002E54FC"/>
    <w:rsid w:val="002E5E1C"/>
    <w:rsid w:val="002F24AC"/>
    <w:rsid w:val="003045EC"/>
    <w:rsid w:val="00306B2A"/>
    <w:rsid w:val="0032724B"/>
    <w:rsid w:val="003306F9"/>
    <w:rsid w:val="00337222"/>
    <w:rsid w:val="003442FC"/>
    <w:rsid w:val="0035006F"/>
    <w:rsid w:val="00371128"/>
    <w:rsid w:val="0037168E"/>
    <w:rsid w:val="00394F4C"/>
    <w:rsid w:val="003A6447"/>
    <w:rsid w:val="003B348E"/>
    <w:rsid w:val="003C1D7F"/>
    <w:rsid w:val="003C7D0E"/>
    <w:rsid w:val="003D216E"/>
    <w:rsid w:val="003D257D"/>
    <w:rsid w:val="003D2F4A"/>
    <w:rsid w:val="003F0987"/>
    <w:rsid w:val="00431343"/>
    <w:rsid w:val="00432869"/>
    <w:rsid w:val="004371B2"/>
    <w:rsid w:val="00444C4E"/>
    <w:rsid w:val="00446520"/>
    <w:rsid w:val="00450B7A"/>
    <w:rsid w:val="004514ED"/>
    <w:rsid w:val="00454FE2"/>
    <w:rsid w:val="00462CA4"/>
    <w:rsid w:val="00463F74"/>
    <w:rsid w:val="00474AF7"/>
    <w:rsid w:val="00480194"/>
    <w:rsid w:val="00494DDE"/>
    <w:rsid w:val="004A7BB7"/>
    <w:rsid w:val="004B3F4B"/>
    <w:rsid w:val="004C37AB"/>
    <w:rsid w:val="004C41D9"/>
    <w:rsid w:val="004F48F6"/>
    <w:rsid w:val="0050493A"/>
    <w:rsid w:val="0050788E"/>
    <w:rsid w:val="00520863"/>
    <w:rsid w:val="005243E0"/>
    <w:rsid w:val="00530809"/>
    <w:rsid w:val="005322EA"/>
    <w:rsid w:val="005514A3"/>
    <w:rsid w:val="00565E8A"/>
    <w:rsid w:val="00574D2A"/>
    <w:rsid w:val="00576203"/>
    <w:rsid w:val="005A7EBE"/>
    <w:rsid w:val="005B7F3E"/>
    <w:rsid w:val="005D0646"/>
    <w:rsid w:val="005D50E8"/>
    <w:rsid w:val="005E0AE5"/>
    <w:rsid w:val="005F647F"/>
    <w:rsid w:val="00614887"/>
    <w:rsid w:val="00616E96"/>
    <w:rsid w:val="00660D96"/>
    <w:rsid w:val="0068023F"/>
    <w:rsid w:val="00686279"/>
    <w:rsid w:val="006940AB"/>
    <w:rsid w:val="006A006C"/>
    <w:rsid w:val="006A2642"/>
    <w:rsid w:val="006B2E7E"/>
    <w:rsid w:val="006B6A77"/>
    <w:rsid w:val="006C14CF"/>
    <w:rsid w:val="006D2CF9"/>
    <w:rsid w:val="006E4E69"/>
    <w:rsid w:val="00710095"/>
    <w:rsid w:val="0071205C"/>
    <w:rsid w:val="00722270"/>
    <w:rsid w:val="00724D48"/>
    <w:rsid w:val="007330FC"/>
    <w:rsid w:val="00747223"/>
    <w:rsid w:val="007519AF"/>
    <w:rsid w:val="007548E9"/>
    <w:rsid w:val="00754B47"/>
    <w:rsid w:val="007609F5"/>
    <w:rsid w:val="00767F77"/>
    <w:rsid w:val="007A67B3"/>
    <w:rsid w:val="007A6C10"/>
    <w:rsid w:val="007C63A5"/>
    <w:rsid w:val="007D1287"/>
    <w:rsid w:val="007D6678"/>
    <w:rsid w:val="007D66B7"/>
    <w:rsid w:val="007D6B16"/>
    <w:rsid w:val="007E3DF1"/>
    <w:rsid w:val="0080636E"/>
    <w:rsid w:val="00807922"/>
    <w:rsid w:val="0082330B"/>
    <w:rsid w:val="0083172C"/>
    <w:rsid w:val="0083290C"/>
    <w:rsid w:val="00835CA1"/>
    <w:rsid w:val="00841F69"/>
    <w:rsid w:val="008453BF"/>
    <w:rsid w:val="0086111C"/>
    <w:rsid w:val="00872CDF"/>
    <w:rsid w:val="00881DD1"/>
    <w:rsid w:val="00885EC9"/>
    <w:rsid w:val="008E384A"/>
    <w:rsid w:val="008E4EB1"/>
    <w:rsid w:val="008F1E42"/>
    <w:rsid w:val="008F450C"/>
    <w:rsid w:val="00901715"/>
    <w:rsid w:val="00932E9F"/>
    <w:rsid w:val="009377A9"/>
    <w:rsid w:val="009524B1"/>
    <w:rsid w:val="00972B57"/>
    <w:rsid w:val="00975C8A"/>
    <w:rsid w:val="009A0F26"/>
    <w:rsid w:val="009A401E"/>
    <w:rsid w:val="009B6515"/>
    <w:rsid w:val="009C07EF"/>
    <w:rsid w:val="009C3F46"/>
    <w:rsid w:val="009F26D2"/>
    <w:rsid w:val="009F2A44"/>
    <w:rsid w:val="009F534B"/>
    <w:rsid w:val="00A06975"/>
    <w:rsid w:val="00A1173D"/>
    <w:rsid w:val="00A15625"/>
    <w:rsid w:val="00A176EF"/>
    <w:rsid w:val="00A206D8"/>
    <w:rsid w:val="00A30B9C"/>
    <w:rsid w:val="00A66951"/>
    <w:rsid w:val="00AA2409"/>
    <w:rsid w:val="00AD5683"/>
    <w:rsid w:val="00B00318"/>
    <w:rsid w:val="00B01BF5"/>
    <w:rsid w:val="00B13336"/>
    <w:rsid w:val="00B13F0B"/>
    <w:rsid w:val="00B20BAB"/>
    <w:rsid w:val="00B21A4E"/>
    <w:rsid w:val="00B21BDF"/>
    <w:rsid w:val="00B25B57"/>
    <w:rsid w:val="00B35169"/>
    <w:rsid w:val="00B4049F"/>
    <w:rsid w:val="00B42969"/>
    <w:rsid w:val="00B47201"/>
    <w:rsid w:val="00B55060"/>
    <w:rsid w:val="00B85A56"/>
    <w:rsid w:val="00B92722"/>
    <w:rsid w:val="00B95258"/>
    <w:rsid w:val="00BB2E2D"/>
    <w:rsid w:val="00BC246D"/>
    <w:rsid w:val="00BE10A1"/>
    <w:rsid w:val="00BE3780"/>
    <w:rsid w:val="00BF4229"/>
    <w:rsid w:val="00BF6797"/>
    <w:rsid w:val="00C0464F"/>
    <w:rsid w:val="00C11743"/>
    <w:rsid w:val="00C166D8"/>
    <w:rsid w:val="00C17772"/>
    <w:rsid w:val="00C20364"/>
    <w:rsid w:val="00C34094"/>
    <w:rsid w:val="00C479A9"/>
    <w:rsid w:val="00C66AF8"/>
    <w:rsid w:val="00C947D6"/>
    <w:rsid w:val="00CB6963"/>
    <w:rsid w:val="00CD21D4"/>
    <w:rsid w:val="00CD3368"/>
    <w:rsid w:val="00CE4B45"/>
    <w:rsid w:val="00CF277C"/>
    <w:rsid w:val="00CF4B19"/>
    <w:rsid w:val="00D01762"/>
    <w:rsid w:val="00D01E23"/>
    <w:rsid w:val="00D41DFC"/>
    <w:rsid w:val="00D42BCB"/>
    <w:rsid w:val="00D54682"/>
    <w:rsid w:val="00D54DBC"/>
    <w:rsid w:val="00D54F94"/>
    <w:rsid w:val="00D6769F"/>
    <w:rsid w:val="00D936A1"/>
    <w:rsid w:val="00DB0DBA"/>
    <w:rsid w:val="00E03B11"/>
    <w:rsid w:val="00E060F2"/>
    <w:rsid w:val="00E243DC"/>
    <w:rsid w:val="00E666E9"/>
    <w:rsid w:val="00E86095"/>
    <w:rsid w:val="00E928C1"/>
    <w:rsid w:val="00E95FDF"/>
    <w:rsid w:val="00EA0298"/>
    <w:rsid w:val="00EC25E5"/>
    <w:rsid w:val="00EC47E1"/>
    <w:rsid w:val="00EC7D91"/>
    <w:rsid w:val="00EE05DA"/>
    <w:rsid w:val="00EE1C86"/>
    <w:rsid w:val="00F338EB"/>
    <w:rsid w:val="00F376C7"/>
    <w:rsid w:val="00F41848"/>
    <w:rsid w:val="00F4791A"/>
    <w:rsid w:val="00F57102"/>
    <w:rsid w:val="00F604E0"/>
    <w:rsid w:val="00F674F3"/>
    <w:rsid w:val="00F839B8"/>
    <w:rsid w:val="00F84DA3"/>
    <w:rsid w:val="00F87FF6"/>
    <w:rsid w:val="00F96BF5"/>
    <w:rsid w:val="00FC2073"/>
    <w:rsid w:val="00FC6598"/>
    <w:rsid w:val="00FD11E3"/>
    <w:rsid w:val="00FD2308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50456-07F8-4252-A91C-5A508C05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094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4C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46520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4652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652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44652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i/>
      <w:iCs/>
      <w:kern w:val="2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E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330F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4C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4CD5"/>
  </w:style>
  <w:style w:type="character" w:customStyle="1" w:styleId="Nagwek2Znak">
    <w:name w:val="Nagłówek 2 Znak"/>
    <w:basedOn w:val="Domylnaczcionkaakapitu"/>
    <w:link w:val="Nagwek2"/>
    <w:semiHidden/>
    <w:rsid w:val="000E4C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E4C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4CD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4C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E4CD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478D"/>
    <w:pPr>
      <w:ind w:left="720"/>
      <w:contextualSpacing/>
    </w:pPr>
  </w:style>
  <w:style w:type="paragraph" w:customStyle="1" w:styleId="Standard">
    <w:name w:val="Standard"/>
    <w:rsid w:val="009377A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377A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377A9"/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6E"/>
  </w:style>
  <w:style w:type="paragraph" w:customStyle="1" w:styleId="Default">
    <w:name w:val="Default"/>
    <w:rsid w:val="00004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-gctrade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696D-8064-44B4-BDDD-C198AB69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hignacek</dc:creator>
  <cp:keywords/>
  <dc:description/>
  <cp:lastModifiedBy>Małgosia Kwiecień</cp:lastModifiedBy>
  <cp:revision>31</cp:revision>
  <cp:lastPrinted>2025-07-24T11:14:00Z</cp:lastPrinted>
  <dcterms:created xsi:type="dcterms:W3CDTF">2023-02-14T09:16:00Z</dcterms:created>
  <dcterms:modified xsi:type="dcterms:W3CDTF">2025-07-24T13:40:00Z</dcterms:modified>
</cp:coreProperties>
</file>