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8273" w14:textId="77777777" w:rsidR="00160E49" w:rsidRDefault="006066F4" w:rsidP="002E644B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6066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C93803F" wp14:editId="10E70BC3">
            <wp:extent cx="2122841" cy="1085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0" cy="114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F4F" w:rsidRPr="006066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D80576A" wp14:editId="7D260079">
            <wp:extent cx="1781175" cy="896129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81" cy="9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B18D" w14:textId="77777777" w:rsidR="00160E49" w:rsidRDefault="00160E49" w:rsidP="002E644B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1210729D" w14:textId="77777777" w:rsidR="008E4CD4" w:rsidRDefault="008E4CD4" w:rsidP="002E644B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82C5563" w14:textId="3A8E7576" w:rsidR="00DD4806" w:rsidRPr="002E644B" w:rsidRDefault="006066F4" w:rsidP="008849E3">
      <w:pPr>
        <w:shd w:val="clear" w:color="auto" w:fill="BFBFBF" w:themeFill="background1" w:themeFillShade="BF"/>
        <w:spacing w:before="120" w:after="0"/>
        <w:ind w:left="-284" w:right="-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644B">
        <w:rPr>
          <w:rFonts w:ascii="Times New Roman" w:hAnsi="Times New Roman" w:cs="Times New Roman"/>
          <w:b/>
          <w:bCs/>
          <w:sz w:val="32"/>
          <w:szCs w:val="32"/>
          <w:u w:val="single"/>
        </w:rPr>
        <w:t>ANKIETA</w:t>
      </w:r>
    </w:p>
    <w:p w14:paraId="2CB06943" w14:textId="0288F17A" w:rsidR="006066F4" w:rsidRPr="002E644B" w:rsidRDefault="00211581" w:rsidP="008849E3">
      <w:pPr>
        <w:shd w:val="clear" w:color="auto" w:fill="BFBFBF" w:themeFill="background1" w:themeFillShade="BF"/>
        <w:spacing w:after="0"/>
        <w:ind w:left="-284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DEKLARACJA ZAINTE</w:t>
      </w:r>
      <w:r w:rsidR="006066F4" w:rsidRPr="00211581">
        <w:rPr>
          <w:rFonts w:ascii="Times New Roman" w:hAnsi="Times New Roman" w:cs="Times New Roman"/>
          <w:b/>
          <w:bCs/>
        </w:rPr>
        <w:t xml:space="preserve">RESOWANIA UZYSKANIEM </w:t>
      </w:r>
      <w:r w:rsidR="006066F4" w:rsidRPr="00211581">
        <w:rPr>
          <w:rFonts w:ascii="Times New Roman" w:hAnsi="Times New Roman" w:cs="Times New Roman"/>
          <w:b/>
          <w:bCs/>
        </w:rPr>
        <w:br/>
        <w:t>DO</w:t>
      </w:r>
      <w:r w:rsidR="00871F3E">
        <w:rPr>
          <w:rFonts w:ascii="Times New Roman" w:hAnsi="Times New Roman" w:cs="Times New Roman"/>
          <w:b/>
          <w:bCs/>
        </w:rPr>
        <w:t xml:space="preserve">FINANSOWANIA </w:t>
      </w:r>
      <w:r w:rsidR="006066F4" w:rsidRPr="00211581">
        <w:rPr>
          <w:rFonts w:ascii="Times New Roman" w:hAnsi="Times New Roman" w:cs="Times New Roman"/>
          <w:b/>
          <w:bCs/>
        </w:rPr>
        <w:t>Z PROGRAMU „CIEPŁE MIESZKANIE” (dot. budynków wielorodzinnych)</w:t>
      </w:r>
      <w:r w:rsidR="006066F4" w:rsidRPr="002E64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54026F" w14:textId="77777777" w:rsidR="00160E49" w:rsidRDefault="00160E49" w:rsidP="009417BC">
      <w:pPr>
        <w:spacing w:after="60"/>
        <w:jc w:val="both"/>
        <w:rPr>
          <w:rFonts w:ascii="Times New Roman" w:hAnsi="Times New Roman" w:cs="Times New Roman"/>
          <w:b/>
          <w:bCs/>
          <w:sz w:val="8"/>
          <w:szCs w:val="8"/>
          <w:shd w:val="clear" w:color="auto" w:fill="D9D9D9" w:themeFill="background1" w:themeFillShade="D9"/>
        </w:rPr>
      </w:pPr>
    </w:p>
    <w:p w14:paraId="216DF2F9" w14:textId="77777777" w:rsidR="00AC738B" w:rsidRDefault="00AC738B" w:rsidP="009417BC">
      <w:pPr>
        <w:spacing w:after="60"/>
        <w:jc w:val="both"/>
        <w:rPr>
          <w:rFonts w:ascii="Times New Roman" w:hAnsi="Times New Roman" w:cs="Times New Roman"/>
          <w:b/>
          <w:bCs/>
          <w:sz w:val="8"/>
          <w:szCs w:val="8"/>
          <w:shd w:val="clear" w:color="auto" w:fill="D9D9D9" w:themeFill="background1" w:themeFillShade="D9"/>
        </w:rPr>
      </w:pPr>
    </w:p>
    <w:p w14:paraId="6226B75B" w14:textId="77777777" w:rsidR="00AC738B" w:rsidRPr="001B6C30" w:rsidRDefault="00AC738B" w:rsidP="009417BC">
      <w:pPr>
        <w:spacing w:after="60"/>
        <w:jc w:val="both"/>
        <w:rPr>
          <w:rFonts w:ascii="Times New Roman" w:hAnsi="Times New Roman" w:cs="Times New Roman"/>
          <w:b/>
          <w:bCs/>
          <w:sz w:val="8"/>
          <w:szCs w:val="8"/>
          <w:shd w:val="clear" w:color="auto" w:fill="D9D9D9" w:themeFill="background1" w:themeFillShade="D9"/>
        </w:rPr>
      </w:pPr>
    </w:p>
    <w:p w14:paraId="46ECF49E" w14:textId="56C57A7E" w:rsidR="009417BC" w:rsidRPr="00D757F7" w:rsidRDefault="009417BC" w:rsidP="008E4CD4">
      <w:pPr>
        <w:shd w:val="clear" w:color="auto" w:fill="D9D9D9" w:themeFill="background1" w:themeFillShade="D9"/>
        <w:spacing w:after="0"/>
        <w:ind w:left="-284" w:righ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57F7">
        <w:rPr>
          <w:rFonts w:ascii="Times New Roman" w:hAnsi="Times New Roman" w:cs="Times New Roman"/>
          <w:b/>
          <w:bCs/>
          <w:sz w:val="26"/>
          <w:szCs w:val="26"/>
        </w:rPr>
        <w:t>ADRESACI ANKIETY</w:t>
      </w:r>
    </w:p>
    <w:p w14:paraId="51AE4C4C" w14:textId="3BB866F8" w:rsidR="00774A8C" w:rsidRPr="00540560" w:rsidRDefault="00540560" w:rsidP="008E4CD4">
      <w:pPr>
        <w:shd w:val="clear" w:color="auto" w:fill="F2F2F2" w:themeFill="background1" w:themeFillShade="F2"/>
        <w:spacing w:before="120" w:after="120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E36032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fizyczn</w:t>
      </w:r>
      <w:r w:rsidR="00C4207C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E36032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>i mał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wspólnot</w:t>
      </w:r>
      <w:r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mieszkaniow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(od 3 do 7 lokali) zainteresowan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5FAF">
        <w:rPr>
          <w:rFonts w:ascii="Times New Roman" w:hAnsi="Times New Roman" w:cs="Times New Roman"/>
          <w:b/>
          <w:bCs/>
          <w:sz w:val="20"/>
          <w:szCs w:val="20"/>
        </w:rPr>
        <w:t>uzyskaniem</w:t>
      </w:r>
      <w:r w:rsidR="00871F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>dofinansowani</w:t>
      </w:r>
      <w:r w:rsidR="00871F3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na wymianę nieefektywnych źródeł ciepła na paliwa stałe służąc</w:t>
      </w:r>
      <w:r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do ogrzewania i popraw</w:t>
      </w:r>
      <w:r w:rsidR="00545FAF"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774A8C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efektywności energetycznej </w:t>
      </w:r>
      <w:r w:rsidR="00774A8C" w:rsidRPr="00124DBF">
        <w:rPr>
          <w:rFonts w:ascii="Times New Roman" w:hAnsi="Times New Roman" w:cs="Times New Roman"/>
          <w:b/>
          <w:bCs/>
          <w:sz w:val="20"/>
          <w:szCs w:val="20"/>
        </w:rPr>
        <w:t>w lokalach mieszkalnych znajdujących się w wielorodzinnych budynkach mieszkalnych</w:t>
      </w:r>
      <w:r w:rsidR="00124DB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6B1D807" w14:textId="6F82FE6D" w:rsidR="00774A8C" w:rsidRPr="001B6C30" w:rsidRDefault="00774A8C" w:rsidP="008E4CD4">
      <w:pPr>
        <w:shd w:val="clear" w:color="auto" w:fill="F2F2F2" w:themeFill="background1" w:themeFillShade="F2"/>
        <w:ind w:left="-284" w:right="-284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Ankieta dotyczy wyłączenie lokali mieszkalnych w budynkach wielorodzinnych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71F3E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znajdujących się 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 terenie </w:t>
      </w:r>
      <w:r w:rsidR="00E3603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G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miny</w:t>
      </w:r>
      <w:r w:rsidR="00E3603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Miasto 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Reda, </w:t>
      </w:r>
      <w:r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ogrzewan</w:t>
      </w:r>
      <w:r w:rsidR="00135402"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ych </w:t>
      </w:r>
      <w:r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nieefektywn</w:t>
      </w:r>
      <w:r w:rsidR="00135402"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ymi </w:t>
      </w:r>
      <w:r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źródł</w:t>
      </w:r>
      <w:r w:rsidR="00135402"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ami</w:t>
      </w:r>
      <w:r w:rsidRPr="00124DB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ciepła na paliwo stałe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3603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niespełniając</w:t>
      </w:r>
      <w:r w:rsidR="0013540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y</w:t>
      </w:r>
      <w:r w:rsidR="00871F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3603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wymagań 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minimum 5 klasy wg normy przen</w:t>
      </w:r>
      <w:r w:rsidR="00545FA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oszącej normę europejską EN 303–</w:t>
      </w:r>
      <w:r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="00E36032" w:rsidRPr="00D97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).</w:t>
      </w:r>
      <w:r w:rsidR="001B6C30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14:paraId="71D7921A" w14:textId="24A561C4" w:rsidR="00135402" w:rsidRPr="00540560" w:rsidRDefault="00774A8C" w:rsidP="008E4CD4">
      <w:pPr>
        <w:spacing w:after="0"/>
        <w:ind w:left="-284" w:righ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Ankieta nie stanowi zobowiązania czy też </w:t>
      </w:r>
      <w:r w:rsidR="00E36032" w:rsidRPr="00540560">
        <w:rPr>
          <w:rFonts w:ascii="Times New Roman" w:hAnsi="Times New Roman" w:cs="Times New Roman"/>
          <w:i/>
          <w:iCs/>
          <w:sz w:val="20"/>
          <w:szCs w:val="20"/>
        </w:rPr>
        <w:t>ostateczne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go przystąpienia do </w:t>
      </w:r>
      <w:r w:rsidR="00E36032" w:rsidRPr="0054056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540560">
        <w:rPr>
          <w:rFonts w:ascii="Times New Roman" w:hAnsi="Times New Roman" w:cs="Times New Roman"/>
          <w:i/>
          <w:iCs/>
          <w:sz w:val="20"/>
          <w:szCs w:val="20"/>
        </w:rPr>
        <w:t>rogram</w:t>
      </w:r>
      <w:r w:rsidR="005F3AFE" w:rsidRPr="00540560">
        <w:rPr>
          <w:rFonts w:ascii="Times New Roman" w:hAnsi="Times New Roman" w:cs="Times New Roman"/>
          <w:i/>
          <w:iCs/>
          <w:sz w:val="20"/>
          <w:szCs w:val="20"/>
        </w:rPr>
        <w:t>u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 CIEPŁE MIESZKANIE</w:t>
      </w:r>
      <w:r w:rsidRPr="0054056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42D6B0D" w14:textId="4B3D39BF" w:rsidR="00AB61EC" w:rsidRPr="00540560" w:rsidRDefault="005F3AFE" w:rsidP="008E4CD4">
      <w:pPr>
        <w:spacing w:after="120"/>
        <w:ind w:left="-284" w:righ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40560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135402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tanowi </w:t>
      </w:r>
      <w:r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ona 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natomiast </w:t>
      </w:r>
      <w:r w:rsidR="00135402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wstępną deklarację udziału w 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ww. </w:t>
      </w:r>
      <w:r w:rsidR="00135402" w:rsidRPr="00540560">
        <w:rPr>
          <w:rFonts w:ascii="Times New Roman" w:hAnsi="Times New Roman" w:cs="Times New Roman"/>
          <w:i/>
          <w:iCs/>
          <w:sz w:val="20"/>
          <w:szCs w:val="20"/>
        </w:rPr>
        <w:t>Programie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1F3E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i ma na celu </w:t>
      </w:r>
      <w:r w:rsidR="006E7D15">
        <w:rPr>
          <w:rFonts w:ascii="Times New Roman" w:hAnsi="Times New Roman" w:cs="Times New Roman"/>
          <w:i/>
          <w:iCs/>
          <w:sz w:val="20"/>
          <w:szCs w:val="20"/>
        </w:rPr>
        <w:t>określeni</w:t>
      </w:r>
      <w:r w:rsidR="008F7299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AB61EC" w:rsidRPr="00540560">
        <w:rPr>
          <w:rFonts w:ascii="Times New Roman" w:hAnsi="Times New Roman" w:cs="Times New Roman"/>
          <w:i/>
          <w:iCs/>
          <w:sz w:val="20"/>
          <w:szCs w:val="20"/>
        </w:rPr>
        <w:t xml:space="preserve"> liczby osób zainteresowanych </w:t>
      </w:r>
      <w:r w:rsidR="008F7299">
        <w:rPr>
          <w:rFonts w:ascii="Times New Roman" w:hAnsi="Times New Roman" w:cs="Times New Roman"/>
          <w:i/>
          <w:iCs/>
          <w:sz w:val="20"/>
          <w:szCs w:val="20"/>
        </w:rPr>
        <w:t xml:space="preserve">uzyskaniem </w:t>
      </w:r>
      <w:r w:rsidR="008F7299" w:rsidRPr="00540560">
        <w:rPr>
          <w:rFonts w:ascii="Times New Roman" w:hAnsi="Times New Roman" w:cs="Times New Roman"/>
          <w:i/>
          <w:iCs/>
          <w:sz w:val="20"/>
          <w:szCs w:val="20"/>
        </w:rPr>
        <w:t>ww. dofinansowani</w:t>
      </w:r>
      <w:r w:rsidR="008F7299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="008F7299" w:rsidRPr="005405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7299" w:rsidRPr="008F7299">
        <w:rPr>
          <w:rFonts w:ascii="Times New Roman" w:hAnsi="Times New Roman" w:cs="Times New Roman"/>
          <w:i/>
          <w:iCs/>
          <w:sz w:val="20"/>
          <w:szCs w:val="20"/>
        </w:rPr>
        <w:t xml:space="preserve">ze środków </w:t>
      </w:r>
      <w:r w:rsidR="008F7299" w:rsidRPr="008F7299">
        <w:rPr>
          <w:rFonts w:ascii="Times New Roman" w:hAnsi="Times New Roman" w:cs="Times New Roman"/>
          <w:i/>
          <w:iCs/>
          <w:sz w:val="20"/>
          <w:szCs w:val="20"/>
        </w:rPr>
        <w:br/>
        <w:t>Wojewódzkiego Funduszu Ochrony Środowiska i Gospodarki Wodnej w Gdańsku (</w:t>
      </w:r>
      <w:proofErr w:type="spellStart"/>
      <w:r w:rsidR="008F7299" w:rsidRPr="008F7299">
        <w:rPr>
          <w:rFonts w:ascii="Times New Roman" w:hAnsi="Times New Roman" w:cs="Times New Roman"/>
          <w:i/>
          <w:iCs/>
          <w:sz w:val="20"/>
          <w:szCs w:val="20"/>
        </w:rPr>
        <w:t>WFOŚiGW</w:t>
      </w:r>
      <w:proofErr w:type="spellEnd"/>
      <w:r w:rsidR="008F7299" w:rsidRPr="008F7299">
        <w:rPr>
          <w:rFonts w:ascii="Times New Roman" w:hAnsi="Times New Roman" w:cs="Times New Roman"/>
          <w:i/>
          <w:iCs/>
          <w:sz w:val="20"/>
          <w:szCs w:val="20"/>
        </w:rPr>
        <w:t xml:space="preserve"> w Gdańsku).</w:t>
      </w:r>
      <w:r w:rsidR="008F72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75827521" w14:textId="001432BF" w:rsidR="001F57EF" w:rsidRDefault="00A77914" w:rsidP="001F57EF">
      <w:pPr>
        <w:shd w:val="clear" w:color="auto" w:fill="F2F2F2" w:themeFill="background1" w:themeFillShade="F2"/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ane </w:t>
      </w:r>
      <w:r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uzyskane 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ze złożonych ankiet </w:t>
      </w:r>
      <w:r w:rsidR="008F7299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stanowi</w:t>
      </w:r>
      <w:r w:rsidR="008F729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ą </w:t>
      </w:r>
      <w:r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podstawę dla 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Gmin</w:t>
      </w:r>
      <w:r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y </w:t>
      </w:r>
      <w:r w:rsidR="00124D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Miasto Reda</w:t>
      </w:r>
      <w:r w:rsidR="006E7D1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ozyskania 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dofinansowani</w:t>
      </w:r>
      <w:r w:rsid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z </w:t>
      </w:r>
      <w:r w:rsidR="00686CF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Programu CIEPŁE MIESZKANIE</w:t>
      </w:r>
      <w:r w:rsid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AB61EC" w:rsidRPr="00AC73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526B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AB61E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Wniosek </w:t>
      </w:r>
      <w:r w:rsidR="008F729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</w:t>
      </w:r>
      <w:r w:rsidR="00686CF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ww. </w:t>
      </w:r>
      <w:r w:rsidR="008F729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dofinansowanie </w:t>
      </w:r>
      <w:r w:rsidR="003526B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może </w:t>
      </w:r>
      <w:r w:rsidR="00AB61E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uwzględniać wyłącznie obiekty wskazane w złożonych ankietach</w:t>
      </w:r>
      <w:r w:rsidR="003526B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526B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(Gmina zobowiązana jest do załączenia </w:t>
      </w:r>
      <w:r w:rsidR="00686CF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 ww. wniosku </w:t>
      </w:r>
      <w:r w:rsidR="003526B9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kopii wszystkich złożonych ankiet)</w:t>
      </w:r>
      <w:r w:rsidR="005F3AFE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="00AB61EC" w:rsidRPr="00686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75D9BEAF" w14:textId="40519E73" w:rsidR="001F57EF" w:rsidRPr="001F57EF" w:rsidRDefault="005F3AFE" w:rsidP="00871F3E">
      <w:pPr>
        <w:shd w:val="clear" w:color="auto" w:fill="F2F2F2" w:themeFill="background1" w:themeFillShade="F2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0"/>
          <w:szCs w:val="10"/>
        </w:rPr>
      </w:pPr>
      <w:r w:rsidRPr="00C57C70">
        <w:rPr>
          <w:rFonts w:ascii="Times New Roman" w:hAnsi="Times New Roman" w:cs="Times New Roman"/>
          <w:i/>
          <w:iCs/>
          <w:sz w:val="18"/>
          <w:szCs w:val="18"/>
        </w:rPr>
        <w:t>* P</w:t>
      </w:r>
      <w:r w:rsidR="009D71BD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ierwszeństwo będą miały </w:t>
      </w:r>
      <w:r w:rsidR="00686CFC">
        <w:rPr>
          <w:rFonts w:ascii="Times New Roman" w:hAnsi="Times New Roman" w:cs="Times New Roman"/>
          <w:i/>
          <w:iCs/>
          <w:sz w:val="18"/>
          <w:szCs w:val="18"/>
        </w:rPr>
        <w:t xml:space="preserve">zatem </w:t>
      </w:r>
      <w:r w:rsidR="009D71BD" w:rsidRPr="00C57C70">
        <w:rPr>
          <w:rFonts w:ascii="Times New Roman" w:hAnsi="Times New Roman" w:cs="Times New Roman"/>
          <w:i/>
          <w:iCs/>
          <w:sz w:val="18"/>
          <w:szCs w:val="18"/>
        </w:rPr>
        <w:t>osoby, które złożyły ankiety</w:t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 w wyznaczonym terminie</w:t>
      </w:r>
      <w:r w:rsidR="003526B9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 w:rsidR="003526B9" w:rsidRPr="00C57C70">
        <w:rPr>
          <w:rFonts w:ascii="Times New Roman" w:hAnsi="Times New Roman" w:cs="Times New Roman"/>
          <w:i/>
          <w:iCs/>
          <w:sz w:val="18"/>
          <w:szCs w:val="18"/>
        </w:rPr>
        <w:br/>
        <w:t>co jest podstawą do uwzględnienia ich nieruchomości w ww. wniosku o do</w:t>
      </w:r>
      <w:r w:rsidR="001F57EF">
        <w:rPr>
          <w:rFonts w:ascii="Times New Roman" w:hAnsi="Times New Roman" w:cs="Times New Roman"/>
          <w:i/>
          <w:iCs/>
          <w:sz w:val="18"/>
          <w:szCs w:val="18"/>
        </w:rPr>
        <w:t>finansowanie</w:t>
      </w:r>
      <w:r w:rsidR="00AC738B" w:rsidRPr="00C57C70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9D71BD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(o ile </w:t>
      </w:r>
      <w:r w:rsidR="007F45CB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- po uzyskaniu środków przez Gminę - </w:t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ostatecznie </w:t>
      </w:r>
      <w:r w:rsidR="009D71BD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potwierdzą </w:t>
      </w:r>
      <w:r w:rsidR="003526B9"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chęć </w:t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>udział</w:t>
      </w:r>
      <w:r w:rsidR="003526B9" w:rsidRPr="00C57C70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 w Programie</w:t>
      </w:r>
      <w:r w:rsidR="009D71BD" w:rsidRPr="00C57C70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7F45CB" w:rsidRPr="00C57C70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C738B" w:rsidRPr="00C57C70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C57C70">
        <w:rPr>
          <w:rFonts w:ascii="Times New Roman" w:hAnsi="Times New Roman" w:cs="Times New Roman"/>
          <w:i/>
          <w:iCs/>
          <w:sz w:val="18"/>
          <w:szCs w:val="18"/>
        </w:rPr>
        <w:t>Pozostali zainteresowani będą mogli uzyskać dofinansowanie wyłącznie w przypadku rezygnacji ww. osób.</w:t>
      </w:r>
      <w:r w:rsidR="00AC738B" w:rsidRPr="00C57C70">
        <w:rPr>
          <w:rFonts w:ascii="Times New Roman" w:hAnsi="Times New Roman" w:cs="Times New Roman"/>
          <w:i/>
          <w:iCs/>
          <w:sz w:val="18"/>
          <w:szCs w:val="18"/>
        </w:rPr>
        <w:br/>
      </w:r>
    </w:p>
    <w:p w14:paraId="6A714333" w14:textId="77777777" w:rsidR="00871F3E" w:rsidRDefault="00871F3E" w:rsidP="00871F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022F0BA0" w14:textId="77777777" w:rsidR="00686CFC" w:rsidRDefault="00686CFC" w:rsidP="00686CF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552CA29F" w14:textId="50231FD2" w:rsidR="00871F3E" w:rsidRPr="00C57C70" w:rsidRDefault="00871F3E" w:rsidP="00686CFC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57C70">
        <w:rPr>
          <w:rFonts w:ascii="Times New Roman" w:hAnsi="Times New Roman" w:cs="Times New Roman"/>
          <w:b/>
          <w:bCs/>
          <w:u w:val="single"/>
        </w:rPr>
        <w:t>WAŻNE</w:t>
      </w:r>
    </w:p>
    <w:p w14:paraId="2C6793BE" w14:textId="7684A2A9" w:rsidR="00871F3E" w:rsidRPr="006E7D15" w:rsidRDefault="00871F3E" w:rsidP="007F5257">
      <w:pPr>
        <w:shd w:val="clear" w:color="auto" w:fill="BFBFBF" w:themeFill="background1" w:themeFillShade="BF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E7D15">
        <w:rPr>
          <w:rFonts w:ascii="Times New Roman" w:hAnsi="Times New Roman" w:cs="Times New Roman"/>
          <w:b/>
          <w:bCs/>
          <w:sz w:val="20"/>
          <w:szCs w:val="20"/>
          <w:u w:val="single"/>
        </w:rPr>
        <w:t>Ww. Programem mogą zostać objęte wyłącznie nierozpoczęte przedsięwzięcia</w:t>
      </w:r>
      <w:r w:rsidR="007F5257">
        <w:rPr>
          <w:rFonts w:ascii="Times New Roman" w:hAnsi="Times New Roman" w:cs="Times New Roman"/>
          <w:b/>
          <w:bCs/>
          <w:sz w:val="20"/>
          <w:szCs w:val="20"/>
          <w:u w:val="single"/>
        </w:rPr>
        <w:t>*</w:t>
      </w:r>
      <w:r w:rsidRPr="006E7D15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1C9B9BAB" w14:textId="55CF7DBB" w:rsidR="00871F3E" w:rsidRPr="006E7D15" w:rsidRDefault="007F5257" w:rsidP="007F5257">
      <w:pPr>
        <w:shd w:val="clear" w:color="auto" w:fill="BFBFBF" w:themeFill="background1" w:themeFillShade="BF"/>
        <w:spacing w:before="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r w:rsidR="00871F3E" w:rsidRPr="006E7D1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Rozpoczęcie przedsięwzięcia może nastąpić nie wcześniej niż data zawarcia </w:t>
      </w:r>
      <w:r w:rsidR="002F5A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871F3E" w:rsidRPr="006E7D1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umowy o dofinansowanie między osobą </w:t>
      </w:r>
      <w:r w:rsidR="00545FA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zainteresowaną dofinasowaniem a </w:t>
      </w:r>
      <w:r w:rsidR="00871F3E" w:rsidRPr="006E7D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Gminą!</w:t>
      </w:r>
    </w:p>
    <w:p w14:paraId="18AFB914" w14:textId="092ED74F" w:rsidR="00871F3E" w:rsidRPr="002F5ABB" w:rsidRDefault="00871F3E" w:rsidP="007F5257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iCs/>
          <w:sz w:val="8"/>
          <w:szCs w:val="8"/>
        </w:rPr>
      </w:pPr>
      <w:r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Zawarcie ww. umowy będzie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możliwe na podstawie </w:t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naboru wniosków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>przeprowadzonego przez Gminę</w:t>
      </w:r>
      <w:r w:rsidR="002F5ABB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r w:rsidR="002F5ABB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2F5ABB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na podstawie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>Regulamin</w:t>
      </w:r>
      <w:r w:rsidR="002F5ABB" w:rsidRPr="002F5ABB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naboru wniosków, </w:t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który zostanie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>o</w:t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kreślony przez Gminę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po uzyskaniu dofinansowania </w:t>
      </w:r>
      <w:r w:rsidR="002F5ABB" w:rsidRPr="002F5ABB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z </w:t>
      </w:r>
      <w:proofErr w:type="spellStart"/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>WFOŚiGW</w:t>
      </w:r>
      <w:proofErr w:type="spellEnd"/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 w Gdańsku (tj. </w:t>
      </w:r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po zawarciu umowy o dofinansowanie między Gminą a </w:t>
      </w:r>
      <w:proofErr w:type="spellStart"/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>WGOŚiGW</w:t>
      </w:r>
      <w:proofErr w:type="spellEnd"/>
      <w:r w:rsidR="006E7D15" w:rsidRPr="002F5ABB">
        <w:rPr>
          <w:rFonts w:ascii="Times New Roman" w:hAnsi="Times New Roman" w:cs="Times New Roman"/>
          <w:i/>
          <w:iCs/>
          <w:sz w:val="18"/>
          <w:szCs w:val="18"/>
        </w:rPr>
        <w:t xml:space="preserve"> w Gdańsku</w:t>
      </w:r>
      <w:r w:rsidR="007F5257" w:rsidRPr="002F5ABB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7F5257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523820BE" w14:textId="77777777" w:rsidR="001F57EF" w:rsidRPr="00540560" w:rsidRDefault="001F57EF" w:rsidP="001F57EF">
      <w:pPr>
        <w:shd w:val="clear" w:color="auto" w:fill="FFFFFF" w:themeFill="background1"/>
        <w:spacing w:after="120" w:line="240" w:lineRule="auto"/>
        <w:ind w:left="-284" w:right="-284"/>
        <w:jc w:val="center"/>
        <w:rPr>
          <w:rFonts w:ascii="Times New Roman" w:hAnsi="Times New Roman" w:cs="Times New Roman"/>
        </w:rPr>
      </w:pPr>
    </w:p>
    <w:p w14:paraId="04948C90" w14:textId="5E08C5A7" w:rsidR="007E19F3" w:rsidRPr="00D757F7" w:rsidRDefault="001F57EF" w:rsidP="00C61472">
      <w:pPr>
        <w:shd w:val="clear" w:color="auto" w:fill="D9D9D9" w:themeFill="background1" w:themeFillShade="D9"/>
        <w:spacing w:after="0"/>
        <w:ind w:left="-284" w:righ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57F7">
        <w:rPr>
          <w:rFonts w:ascii="Times New Roman" w:hAnsi="Times New Roman" w:cs="Times New Roman"/>
          <w:b/>
          <w:bCs/>
          <w:sz w:val="26"/>
          <w:szCs w:val="26"/>
        </w:rPr>
        <w:t>TERMIN ZŁOŻENIA ANKIETY</w:t>
      </w:r>
    </w:p>
    <w:p w14:paraId="7ECA64F8" w14:textId="51E123B6" w:rsidR="007E19F3" w:rsidRPr="007E19F3" w:rsidRDefault="001F57EF" w:rsidP="007E19F3">
      <w:pPr>
        <w:shd w:val="clear" w:color="auto" w:fill="F2F2F2" w:themeFill="background1" w:themeFillShade="F2"/>
        <w:spacing w:before="120" w:after="0"/>
        <w:ind w:left="-284" w:right="-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19F3">
        <w:rPr>
          <w:rFonts w:ascii="Times New Roman" w:hAnsi="Times New Roman" w:cs="Times New Roman"/>
          <w:b/>
          <w:bCs/>
          <w:sz w:val="20"/>
          <w:szCs w:val="20"/>
        </w:rPr>
        <w:t>do 31 grudnia 2023r.</w:t>
      </w:r>
    </w:p>
    <w:p w14:paraId="3427F4CC" w14:textId="77777777" w:rsidR="001F57EF" w:rsidRPr="001F57EF" w:rsidRDefault="001F57EF" w:rsidP="00C57C70">
      <w:pPr>
        <w:spacing w:before="60" w:after="120"/>
        <w:ind w:left="-284" w:right="-284" w:hanging="142"/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1A066653" w14:textId="3AC7078C" w:rsidR="009417BC" w:rsidRPr="00D757F7" w:rsidRDefault="00113850" w:rsidP="008E4CD4">
      <w:pPr>
        <w:shd w:val="clear" w:color="auto" w:fill="D9D9D9" w:themeFill="background1" w:themeFillShade="D9"/>
        <w:spacing w:after="0"/>
        <w:ind w:left="-284" w:righ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57F7">
        <w:rPr>
          <w:rFonts w:ascii="Times New Roman" w:hAnsi="Times New Roman" w:cs="Times New Roman"/>
          <w:b/>
          <w:bCs/>
          <w:sz w:val="26"/>
          <w:szCs w:val="26"/>
        </w:rPr>
        <w:t>SPOSÓB ZŁOŻENIA ANKIETY</w:t>
      </w:r>
    </w:p>
    <w:p w14:paraId="381466BD" w14:textId="2432C04E" w:rsidR="00113850" w:rsidRPr="008E4CD4" w:rsidRDefault="00113850" w:rsidP="007E19F3">
      <w:pPr>
        <w:pStyle w:val="Akapitzlist"/>
        <w:numPr>
          <w:ilvl w:val="0"/>
          <w:numId w:val="12"/>
        </w:numPr>
        <w:shd w:val="clear" w:color="auto" w:fill="F2F2F2" w:themeFill="background1" w:themeFillShade="F2"/>
        <w:spacing w:before="120" w:after="0"/>
        <w:ind w:left="0" w:right="-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4CD4">
        <w:rPr>
          <w:rFonts w:ascii="Times New Roman" w:hAnsi="Times New Roman" w:cs="Times New Roman"/>
          <w:b/>
          <w:bCs/>
          <w:sz w:val="20"/>
          <w:szCs w:val="20"/>
        </w:rPr>
        <w:t>forma pisemna:</w:t>
      </w:r>
    </w:p>
    <w:p w14:paraId="3E8C8490" w14:textId="6506B788" w:rsidR="00A77914" w:rsidRPr="00D97506" w:rsidRDefault="005100D2" w:rsidP="007E19F3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after="0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0560">
        <w:rPr>
          <w:rFonts w:ascii="Times New Roman" w:hAnsi="Times New Roman" w:cs="Times New Roman"/>
          <w:sz w:val="20"/>
          <w:szCs w:val="20"/>
        </w:rPr>
        <w:t xml:space="preserve">w </w:t>
      </w:r>
      <w:r w:rsidR="009417BC" w:rsidRPr="00540560">
        <w:rPr>
          <w:rFonts w:ascii="Times New Roman" w:hAnsi="Times New Roman" w:cs="Times New Roman"/>
          <w:sz w:val="20"/>
          <w:szCs w:val="20"/>
        </w:rPr>
        <w:t xml:space="preserve">Biurze </w:t>
      </w:r>
      <w:r w:rsidR="009417BC" w:rsidRPr="00D97506">
        <w:rPr>
          <w:rFonts w:ascii="Times New Roman" w:hAnsi="Times New Roman" w:cs="Times New Roman"/>
          <w:sz w:val="20"/>
          <w:szCs w:val="20"/>
        </w:rPr>
        <w:t>Obsługi Interesanta Urzędu Miasta w Redzie</w:t>
      </w:r>
      <w:r w:rsidRPr="00D97506">
        <w:rPr>
          <w:rFonts w:ascii="Times New Roman" w:hAnsi="Times New Roman" w:cs="Times New Roman"/>
          <w:sz w:val="20"/>
          <w:szCs w:val="20"/>
        </w:rPr>
        <w:t xml:space="preserve">, </w:t>
      </w:r>
      <w:r w:rsidR="009417BC" w:rsidRPr="00D97506">
        <w:rPr>
          <w:rFonts w:ascii="Times New Roman" w:hAnsi="Times New Roman" w:cs="Times New Roman"/>
          <w:sz w:val="20"/>
          <w:szCs w:val="20"/>
        </w:rPr>
        <w:t>ul. Gdańska 33, 84-240 Reda</w:t>
      </w:r>
      <w:r w:rsidR="00A77914" w:rsidRPr="00D97506">
        <w:rPr>
          <w:rFonts w:ascii="Times New Roman" w:hAnsi="Times New Roman" w:cs="Times New Roman"/>
          <w:sz w:val="20"/>
          <w:szCs w:val="20"/>
        </w:rPr>
        <w:t xml:space="preserve"> (parter)</w:t>
      </w:r>
    </w:p>
    <w:p w14:paraId="303CC1A8" w14:textId="3C53E5F0" w:rsidR="00D97506" w:rsidRDefault="00A77914" w:rsidP="007E19F3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after="0"/>
        <w:ind w:left="-284" w:right="-284" w:firstLine="0"/>
        <w:rPr>
          <w:rFonts w:ascii="Times New Roman" w:hAnsi="Times New Roman" w:cs="Times New Roman"/>
          <w:sz w:val="20"/>
          <w:szCs w:val="20"/>
        </w:rPr>
      </w:pPr>
      <w:r w:rsidRPr="00D97506">
        <w:rPr>
          <w:rFonts w:ascii="Times New Roman" w:hAnsi="Times New Roman" w:cs="Times New Roman"/>
          <w:sz w:val="20"/>
          <w:szCs w:val="20"/>
        </w:rPr>
        <w:t>w Referacie Bezpieczeństwa i Ochrony Środowiska, ul. Gdańska 33, 84-240 Reda, pok. 10 (parter)</w:t>
      </w:r>
    </w:p>
    <w:p w14:paraId="3930F990" w14:textId="0895FF01" w:rsidR="009417BC" w:rsidRPr="00D97506" w:rsidRDefault="00113850" w:rsidP="007E19F3">
      <w:pPr>
        <w:pStyle w:val="Akapitzlist"/>
        <w:numPr>
          <w:ilvl w:val="0"/>
          <w:numId w:val="14"/>
        </w:numPr>
        <w:shd w:val="clear" w:color="auto" w:fill="F2F2F2" w:themeFill="background1" w:themeFillShade="F2"/>
        <w:spacing w:after="0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7506">
        <w:rPr>
          <w:rFonts w:ascii="Times New Roman" w:hAnsi="Times New Roman" w:cs="Times New Roman"/>
          <w:sz w:val="20"/>
          <w:szCs w:val="20"/>
        </w:rPr>
        <w:t xml:space="preserve">pocztą/kurierem – wysyłka </w:t>
      </w:r>
      <w:r w:rsidR="005100D2" w:rsidRPr="00D97506">
        <w:rPr>
          <w:rFonts w:ascii="Times New Roman" w:hAnsi="Times New Roman" w:cs="Times New Roman"/>
          <w:sz w:val="20"/>
          <w:szCs w:val="20"/>
        </w:rPr>
        <w:t>na adres</w:t>
      </w:r>
      <w:r w:rsidR="009417BC" w:rsidRPr="00D97506">
        <w:rPr>
          <w:rFonts w:ascii="Times New Roman" w:hAnsi="Times New Roman" w:cs="Times New Roman"/>
          <w:sz w:val="20"/>
          <w:szCs w:val="20"/>
        </w:rPr>
        <w:t>: Urząd Miasta w Redzie, ul. Gdańska 33, 84-240 Reda</w:t>
      </w:r>
    </w:p>
    <w:p w14:paraId="32FC26A5" w14:textId="385AD151" w:rsidR="009417BC" w:rsidRPr="008E4CD4" w:rsidRDefault="00113850" w:rsidP="007E19F3">
      <w:pPr>
        <w:pStyle w:val="Akapitzlist"/>
        <w:numPr>
          <w:ilvl w:val="0"/>
          <w:numId w:val="12"/>
        </w:numPr>
        <w:shd w:val="clear" w:color="auto" w:fill="F2F2F2" w:themeFill="background1" w:themeFillShade="F2"/>
        <w:spacing w:after="0"/>
        <w:ind w:left="0" w:right="-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4CD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27D05" w:rsidRPr="008E4CD4">
        <w:rPr>
          <w:rFonts w:ascii="Times New Roman" w:hAnsi="Times New Roman" w:cs="Times New Roman"/>
          <w:b/>
          <w:bCs/>
          <w:sz w:val="20"/>
          <w:szCs w:val="20"/>
        </w:rPr>
        <w:t>rog</w:t>
      </w:r>
      <w:r w:rsidRPr="008E4CD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27D05" w:rsidRPr="008E4CD4">
        <w:rPr>
          <w:rFonts w:ascii="Times New Roman" w:hAnsi="Times New Roman" w:cs="Times New Roman"/>
          <w:b/>
          <w:bCs/>
          <w:sz w:val="20"/>
          <w:szCs w:val="20"/>
        </w:rPr>
        <w:t xml:space="preserve"> elektroniczn</w:t>
      </w:r>
      <w:r w:rsidRPr="008E4CD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417BC" w:rsidRPr="008E4CD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27D05" w:rsidRPr="008E4C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6EC4C4" w14:textId="77777777" w:rsidR="009417BC" w:rsidRPr="00540560" w:rsidRDefault="00B27D05" w:rsidP="007E19F3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/>
        <w:ind w:left="-28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540560">
        <w:rPr>
          <w:rFonts w:ascii="Times New Roman" w:hAnsi="Times New Roman" w:cs="Times New Roman"/>
          <w:sz w:val="20"/>
          <w:szCs w:val="20"/>
        </w:rPr>
        <w:t xml:space="preserve">na adres e–mailowy: </w:t>
      </w:r>
      <w:hyperlink r:id="rId10" w:history="1">
        <w:r w:rsidR="009417BC" w:rsidRPr="00540560">
          <w:rPr>
            <w:rStyle w:val="Hipercze"/>
            <w:rFonts w:ascii="Times New Roman" w:hAnsi="Times New Roman" w:cs="Times New Roman"/>
            <w:sz w:val="20"/>
            <w:szCs w:val="20"/>
          </w:rPr>
          <w:t>sekretariat@reda.pl</w:t>
        </w:r>
      </w:hyperlink>
      <w:r w:rsidR="009417BC" w:rsidRPr="005405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E1EECD" w14:textId="02C64200" w:rsidR="005100D2" w:rsidRPr="00540560" w:rsidRDefault="00BE5F5E" w:rsidP="007E19F3">
      <w:pPr>
        <w:pStyle w:val="Akapitzlist"/>
        <w:numPr>
          <w:ilvl w:val="0"/>
          <w:numId w:val="13"/>
        </w:numPr>
        <w:shd w:val="clear" w:color="auto" w:fill="F2F2F2" w:themeFill="background1" w:themeFillShade="F2"/>
        <w:spacing w:after="0"/>
        <w:ind w:left="0" w:right="-284" w:hanging="283"/>
        <w:jc w:val="both"/>
        <w:rPr>
          <w:rFonts w:ascii="Times New Roman" w:hAnsi="Times New Roman" w:cs="Times New Roman"/>
          <w:sz w:val="20"/>
          <w:szCs w:val="20"/>
        </w:rPr>
      </w:pPr>
      <w:r w:rsidRPr="00540560">
        <w:rPr>
          <w:rFonts w:ascii="Times New Roman" w:hAnsi="Times New Roman" w:cs="Times New Roman"/>
          <w:sz w:val="20"/>
          <w:szCs w:val="20"/>
        </w:rPr>
        <w:t>na adres elektronicznej skrzynki podawczej:</w:t>
      </w:r>
      <w:r w:rsidR="009417BC" w:rsidRPr="0054056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9417BC" w:rsidRPr="00540560">
          <w:rPr>
            <w:rStyle w:val="Hipercze"/>
            <w:rFonts w:ascii="Times New Roman" w:hAnsi="Times New Roman" w:cs="Times New Roman"/>
            <w:sz w:val="20"/>
            <w:szCs w:val="20"/>
          </w:rPr>
          <w:t>/3890kwrvvn/</w:t>
        </w:r>
        <w:proofErr w:type="spellStart"/>
        <w:r w:rsidR="009417BC" w:rsidRPr="00540560">
          <w:rPr>
            <w:rStyle w:val="Hipercze"/>
            <w:rFonts w:ascii="Times New Roman" w:hAnsi="Times New Roman" w:cs="Times New Roman"/>
            <w:sz w:val="20"/>
            <w:szCs w:val="20"/>
          </w:rPr>
          <w:t>SkrytkaESP</w:t>
        </w:r>
        <w:proofErr w:type="spellEnd"/>
        <w:r w:rsidR="009417BC" w:rsidRPr="00540560">
          <w:rPr>
            <w:rStyle w:val="Hipercze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5405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DBC69" w14:textId="77777777" w:rsidR="00C57C70" w:rsidRDefault="00C57C70" w:rsidP="002F5ABB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C9B250E" w14:textId="77777777" w:rsidR="008E4CD4" w:rsidRDefault="008E4CD4" w:rsidP="0019330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B29BC" w14:textId="17E58528" w:rsidR="008E4CD4" w:rsidRPr="00C61472" w:rsidRDefault="00C61472" w:rsidP="00C61472">
      <w:pPr>
        <w:shd w:val="clear" w:color="auto" w:fill="F2F2F2" w:themeFill="background1" w:themeFillShade="F2"/>
        <w:spacing w:after="0"/>
        <w:ind w:left="-284" w:right="-284"/>
        <w:rPr>
          <w:rFonts w:ascii="Times New Roman" w:hAnsi="Times New Roman" w:cs="Times New Roman"/>
          <w:i/>
          <w:iCs/>
          <w:sz w:val="20"/>
          <w:szCs w:val="20"/>
        </w:rPr>
      </w:pPr>
      <w:r w:rsidRPr="00C61472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Dodatkowe informacje:</w:t>
      </w:r>
      <w:r w:rsidRPr="00C614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61472">
        <w:rPr>
          <w:rFonts w:ascii="Times New Roman" w:hAnsi="Times New Roman" w:cs="Times New Roman"/>
          <w:i/>
          <w:iCs/>
          <w:sz w:val="20"/>
          <w:szCs w:val="20"/>
        </w:rPr>
        <w:br/>
        <w:t>Urząd Miasta w Redzie, ul. Gdańska 33, pok. 10 (parter), tel. 58-738-60-69/90</w:t>
      </w:r>
    </w:p>
    <w:tbl>
      <w:tblPr>
        <w:tblStyle w:val="Tabela-Siatka"/>
        <w:tblW w:w="992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30"/>
        <w:gridCol w:w="429"/>
        <w:gridCol w:w="425"/>
        <w:gridCol w:w="140"/>
        <w:gridCol w:w="1549"/>
        <w:gridCol w:w="10"/>
        <w:gridCol w:w="550"/>
        <w:gridCol w:w="1005"/>
        <w:gridCol w:w="293"/>
        <w:gridCol w:w="409"/>
        <w:gridCol w:w="1003"/>
        <w:gridCol w:w="1693"/>
        <w:gridCol w:w="150"/>
        <w:gridCol w:w="841"/>
        <w:gridCol w:w="1002"/>
      </w:tblGrid>
      <w:tr w:rsidR="00BC72FB" w:rsidRPr="006066F4" w14:paraId="7AC0CC1D" w14:textId="77777777" w:rsidTr="002C1F02">
        <w:trPr>
          <w:trHeight w:val="278"/>
        </w:trPr>
        <w:tc>
          <w:tcPr>
            <w:tcW w:w="9929" w:type="dxa"/>
            <w:gridSpan w:val="15"/>
            <w:tcBorders>
              <w:top w:val="single" w:sz="4" w:space="0" w:color="auto"/>
            </w:tcBorders>
            <w:shd w:val="clear" w:color="auto" w:fill="000000" w:themeFill="text1"/>
          </w:tcPr>
          <w:p w14:paraId="22F8D17D" w14:textId="77777777" w:rsidR="002C1F02" w:rsidRPr="00D757F7" w:rsidRDefault="002C1F02" w:rsidP="002C1F02">
            <w:pPr>
              <w:shd w:val="clear" w:color="auto" w:fill="BFBFBF" w:themeFill="background1" w:themeFillShade="BF"/>
              <w:ind w:left="-284"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57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ANKIETA</w:t>
            </w:r>
          </w:p>
          <w:p w14:paraId="3E89767C" w14:textId="41D63638" w:rsidR="002C1F02" w:rsidRPr="00D757F7" w:rsidRDefault="002C1F02" w:rsidP="002C1F02">
            <w:pPr>
              <w:shd w:val="clear" w:color="auto" w:fill="BFBFBF" w:themeFill="background1" w:themeFillShade="BF"/>
              <w:ind w:left="-284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DEKLARACJA ZAINTERESOWANIA UZYSKANIEM </w:t>
            </w:r>
            <w:r w:rsidRPr="00D7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8D2DFD" w:rsidRPr="00D7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DOFINANSOWANIA</w:t>
            </w:r>
            <w:r w:rsidRPr="00D7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PROGRAMU „CIEPŁE MIESZKANIE” (dot. budynków wielorodzinnych)</w:t>
            </w:r>
            <w:r w:rsidRPr="00D757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EEAF1D" w14:textId="713C2D6A" w:rsidR="00BC72FB" w:rsidRPr="00D757F7" w:rsidRDefault="00BC72FB" w:rsidP="002C1F02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2C1F02" w:rsidRPr="006066F4" w14:paraId="1CDEA425" w14:textId="77777777" w:rsidTr="002C1F02">
        <w:trPr>
          <w:trHeight w:val="351"/>
        </w:trPr>
        <w:tc>
          <w:tcPr>
            <w:tcW w:w="9929" w:type="dxa"/>
            <w:gridSpan w:val="15"/>
            <w:tcBorders>
              <w:top w:val="single" w:sz="4" w:space="0" w:color="auto"/>
            </w:tcBorders>
            <w:shd w:val="clear" w:color="auto" w:fill="000000" w:themeFill="text1"/>
          </w:tcPr>
          <w:p w14:paraId="6DBA3DB8" w14:textId="2CA7230F" w:rsidR="002C1F02" w:rsidRPr="0087486C" w:rsidRDefault="002C1F02" w:rsidP="00D757F7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7486C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DANE IDENTYFIKACYJNE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Pr="00193306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(należy uzupełnić </w:t>
            </w:r>
            <w:r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dane)</w:t>
            </w:r>
          </w:p>
        </w:tc>
      </w:tr>
      <w:tr w:rsidR="00113850" w:rsidRPr="006066F4" w14:paraId="58BEE6DE" w14:textId="77777777" w:rsidTr="001B6C30">
        <w:trPr>
          <w:trHeight w:val="362"/>
        </w:trPr>
        <w:tc>
          <w:tcPr>
            <w:tcW w:w="9929" w:type="dxa"/>
            <w:gridSpan w:val="15"/>
            <w:shd w:val="clear" w:color="auto" w:fill="BFBFBF" w:themeFill="background1" w:themeFillShade="BF"/>
          </w:tcPr>
          <w:p w14:paraId="2E2190DB" w14:textId="5BB32C26" w:rsidR="00113850" w:rsidRPr="00113850" w:rsidRDefault="00113850" w:rsidP="001138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1B7">
              <w:rPr>
                <w:rFonts w:ascii="Times New Roman" w:eastAsia="Calibri" w:hAnsi="Times New Roman" w:cs="Times New Roman"/>
                <w:b/>
              </w:rPr>
              <w:t>POTENCJALNY WNIOSKODAWCA</w:t>
            </w:r>
          </w:p>
        </w:tc>
      </w:tr>
      <w:tr w:rsidR="008225C2" w:rsidRPr="006066F4" w14:paraId="59C102B5" w14:textId="77777777" w:rsidTr="00F5532C">
        <w:trPr>
          <w:trHeight w:val="518"/>
        </w:trPr>
        <w:tc>
          <w:tcPr>
            <w:tcW w:w="430" w:type="dxa"/>
            <w:vMerge w:val="restart"/>
            <w:shd w:val="clear" w:color="auto" w:fill="BFBFBF" w:themeFill="background1" w:themeFillShade="BF"/>
          </w:tcPr>
          <w:p w14:paraId="1907C948" w14:textId="36F76FF2" w:rsidR="008225C2" w:rsidRPr="008225C2" w:rsidRDefault="008225C2" w:rsidP="008225C2">
            <w:pPr>
              <w:pStyle w:val="Akapitzlist"/>
              <w:numPr>
                <w:ilvl w:val="0"/>
                <w:numId w:val="15"/>
              </w:numPr>
              <w:ind w:left="447" w:hanging="4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9" w:type="dxa"/>
            <w:gridSpan w:val="14"/>
            <w:shd w:val="clear" w:color="auto" w:fill="A6A6A6" w:themeFill="background1" w:themeFillShade="A6"/>
          </w:tcPr>
          <w:p w14:paraId="26C474C9" w14:textId="7DF1D5F8" w:rsidR="008225C2" w:rsidRPr="001B539F" w:rsidRDefault="008225C2" w:rsidP="008748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FIZYCZNA</w:t>
            </w:r>
            <w:r w:rsidR="001B539F" w:rsidRP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B539F" w:rsidRP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1B539F" w:rsidRPr="001B539F">
              <w:rPr>
                <w:rFonts w:ascii="Times New Roman" w:hAnsi="Times New Roman" w:cs="Times New Roman"/>
                <w:b/>
                <w:sz w:val="20"/>
                <w:szCs w:val="20"/>
              </w:rPr>
              <w:t>posiadające tytuł prawny do lokalu mieszkalnego znajdującego się w budynku wielorodzinnym</w:t>
            </w:r>
          </w:p>
        </w:tc>
      </w:tr>
      <w:tr w:rsidR="008225C2" w:rsidRPr="006066F4" w14:paraId="032D9C1C" w14:textId="77777777" w:rsidTr="00F5532C">
        <w:trPr>
          <w:trHeight w:val="808"/>
        </w:trPr>
        <w:tc>
          <w:tcPr>
            <w:tcW w:w="430" w:type="dxa"/>
            <w:vMerge/>
          </w:tcPr>
          <w:p w14:paraId="4D9E3118" w14:textId="74BBB12B" w:rsidR="008225C2" w:rsidRPr="008225C2" w:rsidRDefault="008225C2" w:rsidP="008225C2">
            <w:pPr>
              <w:ind w:left="447" w:hanging="4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3" w:type="dxa"/>
            <w:gridSpan w:val="6"/>
          </w:tcPr>
          <w:p w14:paraId="2848EE5A" w14:textId="77777777" w:rsidR="008225C2" w:rsidRDefault="008225C2" w:rsidP="002E644B">
            <w:pPr>
              <w:rPr>
                <w:rFonts w:ascii="Times New Roman" w:eastAsia="Calibri" w:hAnsi="Times New Roman" w:cs="Times New Roman"/>
                <w:i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Imię:</w:t>
            </w:r>
            <w:r w:rsidR="001B53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</w:p>
          <w:p w14:paraId="624A5699" w14:textId="68093818" w:rsidR="001B539F" w:rsidRPr="001B539F" w:rsidRDefault="001B539F" w:rsidP="002E64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96" w:type="dxa"/>
            <w:gridSpan w:val="8"/>
          </w:tcPr>
          <w:p w14:paraId="6755969A" w14:textId="77777777" w:rsidR="008225C2" w:rsidRDefault="008225C2" w:rsidP="002E64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Nazwisko: </w:t>
            </w:r>
          </w:p>
          <w:p w14:paraId="0DD47074" w14:textId="77777777" w:rsidR="001B539F" w:rsidRDefault="001B539F" w:rsidP="002E644B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8E92497" w14:textId="77777777" w:rsidR="001B539F" w:rsidRPr="001B539F" w:rsidRDefault="001B539F" w:rsidP="002E644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225C2" w:rsidRPr="006066F4" w14:paraId="45DE1B62" w14:textId="77777777" w:rsidTr="00F5532C">
        <w:trPr>
          <w:trHeight w:val="322"/>
        </w:trPr>
        <w:tc>
          <w:tcPr>
            <w:tcW w:w="430" w:type="dxa"/>
            <w:vMerge w:val="restart"/>
            <w:shd w:val="clear" w:color="auto" w:fill="BFBFBF" w:themeFill="background1" w:themeFillShade="BF"/>
          </w:tcPr>
          <w:p w14:paraId="3B627610" w14:textId="5310DAC0" w:rsidR="008225C2" w:rsidRPr="008225C2" w:rsidRDefault="008225C2" w:rsidP="008225C2">
            <w:pPr>
              <w:ind w:left="447" w:hanging="447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2.</w:t>
            </w:r>
          </w:p>
          <w:p w14:paraId="4A99CB46" w14:textId="4EDD7442" w:rsidR="008225C2" w:rsidRPr="008225C2" w:rsidRDefault="008225C2" w:rsidP="008225C2">
            <w:pPr>
              <w:ind w:left="447" w:hanging="4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499" w:type="dxa"/>
            <w:gridSpan w:val="14"/>
            <w:shd w:val="clear" w:color="auto" w:fill="A6A6A6" w:themeFill="background1" w:themeFillShade="A6"/>
          </w:tcPr>
          <w:p w14:paraId="0865D662" w14:textId="062E66A7" w:rsidR="008225C2" w:rsidRPr="008225C2" w:rsidRDefault="008225C2" w:rsidP="0087486C">
            <w:pPr>
              <w:ind w:left="38"/>
              <w:rPr>
                <w:rFonts w:ascii="Times New Roman" w:eastAsia="Calibri" w:hAnsi="Times New Roman" w:cs="Times New Roman"/>
                <w:i/>
              </w:rPr>
            </w:pPr>
            <w:r w:rsidRPr="008225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WSPÓLNOTA MIESZKANIOWA </w:t>
            </w:r>
            <w:r w:rsid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od </w:t>
            </w:r>
            <w:r w:rsidRPr="008225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</w:t>
            </w:r>
            <w:r w:rsidRPr="008225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1B53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lokali</w:t>
            </w:r>
          </w:p>
        </w:tc>
      </w:tr>
      <w:tr w:rsidR="008225C2" w:rsidRPr="006066F4" w14:paraId="7192B463" w14:textId="77777777" w:rsidTr="00F5532C">
        <w:trPr>
          <w:trHeight w:val="808"/>
        </w:trPr>
        <w:tc>
          <w:tcPr>
            <w:tcW w:w="430" w:type="dxa"/>
            <w:vMerge/>
          </w:tcPr>
          <w:p w14:paraId="4B70E334" w14:textId="77777777" w:rsidR="008225C2" w:rsidRPr="006066F4" w:rsidRDefault="008225C2" w:rsidP="002E644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499" w:type="dxa"/>
            <w:gridSpan w:val="14"/>
          </w:tcPr>
          <w:p w14:paraId="33117161" w14:textId="26569211" w:rsidR="008225C2" w:rsidRPr="008225C2" w:rsidRDefault="008225C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Nazwa i adres wspólnoty mieszkaniowej:</w:t>
            </w:r>
          </w:p>
          <w:p w14:paraId="3AC441BC" w14:textId="77777777" w:rsidR="008225C2" w:rsidRPr="006066F4" w:rsidRDefault="008225C2" w:rsidP="002E644B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09F75C0A" w14:textId="7709D202" w:rsidR="008225C2" w:rsidRPr="006066F4" w:rsidRDefault="008225C2" w:rsidP="002E644B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225C2" w:rsidRPr="006066F4" w14:paraId="36D70CF4" w14:textId="77777777" w:rsidTr="008E4CD4">
        <w:trPr>
          <w:trHeight w:val="1280"/>
        </w:trPr>
        <w:tc>
          <w:tcPr>
            <w:tcW w:w="430" w:type="dxa"/>
            <w:vMerge/>
          </w:tcPr>
          <w:p w14:paraId="599EC567" w14:textId="77777777" w:rsidR="008225C2" w:rsidRPr="006066F4" w:rsidRDefault="008225C2" w:rsidP="002E644B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499" w:type="dxa"/>
            <w:gridSpan w:val="14"/>
          </w:tcPr>
          <w:p w14:paraId="71F79EC7" w14:textId="77777777" w:rsidR="008225C2" w:rsidRPr="00BC72FB" w:rsidRDefault="008225C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C72F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Osoba do kontaktu:</w:t>
            </w:r>
          </w:p>
          <w:p w14:paraId="314F91AE" w14:textId="6E27DCAF" w:rsidR="001B539F" w:rsidRPr="008E4CD4" w:rsidRDefault="008225C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Imię: </w:t>
            </w:r>
            <w:r w:rsidR="001B53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Nazwisko:</w:t>
            </w:r>
          </w:p>
          <w:p w14:paraId="6C538FDC" w14:textId="77777777" w:rsidR="002C1F02" w:rsidRDefault="002C1F0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7E2B10" w14:textId="77777777" w:rsidR="001B539F" w:rsidRDefault="001B539F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Funkcja: </w:t>
            </w:r>
          </w:p>
          <w:p w14:paraId="20EA4019" w14:textId="77777777" w:rsidR="002C1F02" w:rsidRDefault="002C1F0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07D730" w14:textId="346D9E02" w:rsidR="002C1F02" w:rsidRPr="008E4CD4" w:rsidRDefault="002C1F02" w:rsidP="008225C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B2D32" w:rsidRPr="006066F4" w14:paraId="12181F63" w14:textId="77777777" w:rsidTr="008E4CD4">
        <w:trPr>
          <w:trHeight w:val="706"/>
        </w:trPr>
        <w:tc>
          <w:tcPr>
            <w:tcW w:w="9929" w:type="dxa"/>
            <w:gridSpan w:val="15"/>
          </w:tcPr>
          <w:p w14:paraId="409E405E" w14:textId="7EB0E3B8" w:rsidR="004B2D32" w:rsidRPr="008E4CD4" w:rsidRDefault="004B2D32" w:rsidP="002E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 korespondencyjny: </w:t>
            </w:r>
          </w:p>
        </w:tc>
      </w:tr>
      <w:tr w:rsidR="004B2D32" w:rsidRPr="006066F4" w14:paraId="4222E34A" w14:textId="77777777" w:rsidTr="008E4CD4">
        <w:trPr>
          <w:trHeight w:val="542"/>
        </w:trPr>
        <w:tc>
          <w:tcPr>
            <w:tcW w:w="3533" w:type="dxa"/>
            <w:gridSpan w:val="7"/>
            <w:tcBorders>
              <w:bottom w:val="single" w:sz="4" w:space="0" w:color="auto"/>
            </w:tcBorders>
          </w:tcPr>
          <w:p w14:paraId="4278D642" w14:textId="487A08AF" w:rsidR="004B2D32" w:rsidRPr="008225C2" w:rsidRDefault="004B2D32" w:rsidP="002E64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Telefon*: </w:t>
            </w:r>
          </w:p>
          <w:p w14:paraId="6A5C27CF" w14:textId="77777777" w:rsidR="004B2D32" w:rsidRDefault="004B2D32" w:rsidP="002E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C06BC8" w14:textId="35C07608" w:rsidR="002C1F02" w:rsidRPr="006066F4" w:rsidRDefault="002C1F02" w:rsidP="002E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96" w:type="dxa"/>
            <w:gridSpan w:val="8"/>
            <w:tcBorders>
              <w:bottom w:val="single" w:sz="4" w:space="0" w:color="auto"/>
            </w:tcBorders>
          </w:tcPr>
          <w:p w14:paraId="60F3AE46" w14:textId="77777777" w:rsidR="004B2D32" w:rsidRPr="008225C2" w:rsidRDefault="004B2D32" w:rsidP="002E644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25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Adres e-mail*:</w:t>
            </w:r>
          </w:p>
          <w:p w14:paraId="7F718C5E" w14:textId="589D0633" w:rsidR="004B2D32" w:rsidRPr="006066F4" w:rsidRDefault="004B2D32" w:rsidP="002E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25C2" w:rsidRPr="006066F4" w14:paraId="766F7658" w14:textId="77777777" w:rsidTr="008E4CD4">
        <w:trPr>
          <w:trHeight w:val="421"/>
        </w:trPr>
        <w:tc>
          <w:tcPr>
            <w:tcW w:w="9929" w:type="dxa"/>
            <w:gridSpan w:val="15"/>
            <w:tcBorders>
              <w:bottom w:val="single" w:sz="4" w:space="0" w:color="auto"/>
            </w:tcBorders>
          </w:tcPr>
          <w:p w14:paraId="2210B7FF" w14:textId="73F0F9ED" w:rsidR="008225C2" w:rsidRPr="008E4CD4" w:rsidRDefault="008225C2" w:rsidP="008E4CD4">
            <w:pPr>
              <w:spacing w:before="60" w:after="60"/>
              <w:ind w:right="-108"/>
              <w:rPr>
                <w:rFonts w:ascii="Times New Roman" w:eastAsia="Calibri" w:hAnsi="Times New Roman" w:cs="Times New Roman"/>
                <w:i/>
                <w:sz w:val="17"/>
                <w:szCs w:val="17"/>
              </w:rPr>
            </w:pPr>
            <w:r w:rsidRP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>*</w:t>
            </w:r>
            <w:r w:rsidR="00D97506" w:rsidRP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 D</w:t>
            </w:r>
            <w:r w:rsidRP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ane </w:t>
            </w:r>
            <w:r w:rsidR="00D97506" w:rsidRP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kontaktowe na potrzeby poinformowania mieszkańca o uzyskaniu dofinansowania przez Gminę i potwierdzenia </w:t>
            </w:r>
            <w:r w:rsid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przez niego </w:t>
            </w:r>
            <w:r w:rsidR="00D97506" w:rsidRPr="008E4CD4">
              <w:rPr>
                <w:rFonts w:ascii="Times New Roman" w:eastAsia="Calibri" w:hAnsi="Times New Roman" w:cs="Times New Roman"/>
                <w:i/>
                <w:sz w:val="17"/>
                <w:szCs w:val="17"/>
              </w:rPr>
              <w:t xml:space="preserve">dalszego zainteresowania </w:t>
            </w:r>
            <w:r w:rsidR="00D97506" w:rsidRPr="008E4CD4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Programem.</w:t>
            </w:r>
          </w:p>
        </w:tc>
      </w:tr>
      <w:tr w:rsidR="00834A47" w:rsidRPr="00F828AD" w14:paraId="3176B52E" w14:textId="77777777" w:rsidTr="001B6C30">
        <w:trPr>
          <w:trHeight w:val="423"/>
        </w:trPr>
        <w:tc>
          <w:tcPr>
            <w:tcW w:w="9929" w:type="dxa"/>
            <w:gridSpan w:val="15"/>
            <w:shd w:val="clear" w:color="auto" w:fill="000000" w:themeFill="text1"/>
            <w:vAlign w:val="center"/>
          </w:tcPr>
          <w:p w14:paraId="2265ABA6" w14:textId="751DB82D" w:rsidR="00834A47" w:rsidRPr="00F828AD" w:rsidRDefault="00834A47" w:rsidP="00834A47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eastAsia="pl-PL"/>
              </w:rPr>
            </w:pPr>
            <w:r w:rsidRPr="00F828AD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>DANE DOTYCZĄCE LOKALU MIESZKALNEGO</w:t>
            </w:r>
            <w:r w:rsidR="001B6C30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="001B6C30" w:rsidRPr="00193306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(należy uzupełnić </w:t>
            </w:r>
            <w:r w:rsidR="008E4CD4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dane</w:t>
            </w:r>
            <w:r w:rsidR="001B6C30" w:rsidRPr="00193306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 i właściwe zaznaczyć  X)</w:t>
            </w:r>
          </w:p>
        </w:tc>
      </w:tr>
      <w:tr w:rsidR="00834A47" w:rsidRPr="00F828AD" w14:paraId="2C42B52B" w14:textId="77777777" w:rsidTr="00F5532C">
        <w:trPr>
          <w:trHeight w:val="557"/>
        </w:trPr>
        <w:tc>
          <w:tcPr>
            <w:tcW w:w="2983" w:type="dxa"/>
            <w:gridSpan w:val="6"/>
          </w:tcPr>
          <w:p w14:paraId="3AF3B52E" w14:textId="77777777" w:rsidR="00834A47" w:rsidRPr="00F828AD" w:rsidRDefault="00834A47" w:rsidP="00834A4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Miejscowość: </w:t>
            </w:r>
          </w:p>
          <w:p w14:paraId="2045785B" w14:textId="77777777" w:rsidR="00804EB8" w:rsidRPr="00F828AD" w:rsidRDefault="00804EB8" w:rsidP="00834A47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32117031" w14:textId="77777777" w:rsidR="00804EB8" w:rsidRPr="00F828AD" w:rsidRDefault="00804EB8" w:rsidP="00834A4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9"/>
          </w:tcPr>
          <w:p w14:paraId="6209D068" w14:textId="77777777" w:rsidR="00834A47" w:rsidRPr="00F828AD" w:rsidRDefault="00834A47" w:rsidP="00834A4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Ulica:</w:t>
            </w:r>
          </w:p>
          <w:p w14:paraId="04C4ED81" w14:textId="77777777" w:rsidR="00804EB8" w:rsidRPr="00F828AD" w:rsidRDefault="00804EB8" w:rsidP="00834A47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545A7CA" w14:textId="77777777" w:rsidR="00834A47" w:rsidRPr="00F828AD" w:rsidRDefault="00834A47" w:rsidP="00834A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34A47" w:rsidRPr="00F828AD" w14:paraId="57319710" w14:textId="77777777" w:rsidTr="00F5532C">
        <w:trPr>
          <w:trHeight w:val="686"/>
        </w:trPr>
        <w:tc>
          <w:tcPr>
            <w:tcW w:w="2983" w:type="dxa"/>
            <w:gridSpan w:val="6"/>
          </w:tcPr>
          <w:p w14:paraId="14AF5170" w14:textId="77777777" w:rsidR="00834A47" w:rsidRPr="00F828AD" w:rsidRDefault="00834A47" w:rsidP="00834A4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 budynku i mieszkania: </w:t>
            </w:r>
          </w:p>
          <w:p w14:paraId="7029277D" w14:textId="77777777" w:rsidR="00804EB8" w:rsidRPr="00F828AD" w:rsidRDefault="00804EB8" w:rsidP="00834A47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162D02B9" w14:textId="77777777" w:rsidR="00804EB8" w:rsidRPr="00F828AD" w:rsidRDefault="00804EB8" w:rsidP="00834A4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  <w:gridSpan w:val="9"/>
          </w:tcPr>
          <w:p w14:paraId="6B1B59C6" w14:textId="77777777" w:rsidR="00446BED" w:rsidRPr="00F828AD" w:rsidRDefault="00446BED" w:rsidP="00446BE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Powierzchnia lokalu (m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14:paraId="1BAEADBD" w14:textId="77777777" w:rsidR="00834A47" w:rsidRPr="00F828AD" w:rsidRDefault="00834A47" w:rsidP="00834A47">
            <w:pPr>
              <w:rPr>
                <w:rFonts w:ascii="Times New Roman" w:hAnsi="Times New Roman" w:cs="Times New Roman"/>
                <w:i/>
              </w:rPr>
            </w:pPr>
          </w:p>
          <w:p w14:paraId="174BEF8C" w14:textId="18DECBAA" w:rsidR="00834A47" w:rsidRPr="00F828AD" w:rsidRDefault="00834A47" w:rsidP="00834A4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5532C" w:rsidRPr="00F828AD" w14:paraId="1584CD16" w14:textId="77777777" w:rsidTr="00F5532C">
        <w:trPr>
          <w:trHeight w:val="361"/>
        </w:trPr>
        <w:tc>
          <w:tcPr>
            <w:tcW w:w="2973" w:type="dxa"/>
            <w:gridSpan w:val="5"/>
            <w:vMerge w:val="restart"/>
            <w:shd w:val="clear" w:color="auto" w:fill="D9D9D9" w:themeFill="background1" w:themeFillShade="D9"/>
          </w:tcPr>
          <w:p w14:paraId="1472E1E1" w14:textId="439D4D33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Czy w lokalu prowadzona jest działalność gospodarcza wg unijnego prawa konkurencji?*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</w:tcPr>
          <w:p w14:paraId="1BC38FAD" w14:textId="7266E931" w:rsidR="00F5532C" w:rsidRPr="00F828AD" w:rsidRDefault="000F136F" w:rsidP="00C9226B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  <w:r w:rsidR="00F5532C" w:rsidRPr="00F828AD">
              <w:rPr>
                <w:rFonts w:ascii="Times New Roman" w:eastAsia="Calibri" w:hAnsi="Times New Roman" w:cs="Times New Roman"/>
              </w:rPr>
              <w:t xml:space="preserve"> TAK   </w:t>
            </w:r>
          </w:p>
        </w:tc>
        <w:tc>
          <w:tcPr>
            <w:tcW w:w="1002" w:type="dxa"/>
            <w:vMerge w:val="restart"/>
            <w:vAlign w:val="center"/>
          </w:tcPr>
          <w:p w14:paraId="015ACEBD" w14:textId="4C29A0EC" w:rsidR="00F5532C" w:rsidRPr="00F828AD" w:rsidRDefault="000F136F" w:rsidP="00C9226B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532C" w:rsidRPr="00F828AD">
              <w:rPr>
                <w:rFonts w:ascii="Times New Roman" w:eastAsia="Calibri" w:hAnsi="Times New Roman" w:cs="Times New Roman"/>
              </w:rPr>
              <w:t xml:space="preserve"> </w:t>
            </w:r>
            <w:r w:rsidR="00F5532C">
              <w:rPr>
                <w:rFonts w:ascii="Times New Roman" w:eastAsia="Calibri" w:hAnsi="Times New Roman" w:cs="Times New Roman"/>
              </w:rPr>
              <w:t>NIE</w:t>
            </w:r>
            <w:r w:rsidR="00F5532C" w:rsidRPr="00F828AD"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</w:p>
          <w:p w14:paraId="711D8BB0" w14:textId="740F4F1B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hAnsi="Times New Roman" w:cs="Times New Roman"/>
              </w:rPr>
            </w:pPr>
          </w:p>
        </w:tc>
      </w:tr>
      <w:tr w:rsidR="00F5532C" w:rsidRPr="00F828AD" w14:paraId="14DCE8DF" w14:textId="77777777" w:rsidTr="00F5532C">
        <w:trPr>
          <w:trHeight w:val="1170"/>
        </w:trPr>
        <w:tc>
          <w:tcPr>
            <w:tcW w:w="2973" w:type="dxa"/>
            <w:gridSpan w:val="5"/>
            <w:vMerge/>
            <w:shd w:val="clear" w:color="auto" w:fill="D9D9D9" w:themeFill="background1" w:themeFillShade="D9"/>
          </w:tcPr>
          <w:p w14:paraId="4E458331" w14:textId="77777777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gridSpan w:val="5"/>
          </w:tcPr>
          <w:p w14:paraId="4A6FC14C" w14:textId="3DAB83DF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F828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Powierzchnia całkowita prowadzenia działalności w lokalu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(m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F828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:</w:t>
            </w:r>
            <w:r w:rsidRPr="00F828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3687" w:type="dxa"/>
            <w:gridSpan w:val="4"/>
          </w:tcPr>
          <w:p w14:paraId="5BC6BD8D" w14:textId="637DBA75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F828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Udział powierzchni wykorzystywanej </w:t>
            </w:r>
            <w:r w:rsid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</w:r>
            <w:r w:rsidRPr="00F828A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do prowadzenia działalności gospodarczej w całkowitej 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powierzchni lokalu (%):</w:t>
            </w:r>
            <w:r w:rsidRPr="00F828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002" w:type="dxa"/>
            <w:vMerge/>
          </w:tcPr>
          <w:p w14:paraId="4CAFF1D2" w14:textId="77777777" w:rsidR="00F5532C" w:rsidRPr="00F828AD" w:rsidRDefault="00F5532C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9226B" w:rsidRPr="00F828AD" w14:paraId="641A5DCC" w14:textId="77777777" w:rsidTr="00C4207C">
        <w:trPr>
          <w:trHeight w:val="1193"/>
        </w:trPr>
        <w:tc>
          <w:tcPr>
            <w:tcW w:w="9929" w:type="dxa"/>
            <w:gridSpan w:val="15"/>
          </w:tcPr>
          <w:p w14:paraId="7F1502D3" w14:textId="69671024" w:rsidR="00C9226B" w:rsidRPr="00C9226B" w:rsidRDefault="00C9226B" w:rsidP="00C9226B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i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i/>
                <w:sz w:val="16"/>
                <w:szCs w:val="16"/>
              </w:rPr>
              <w:t xml:space="preserve">* </w:t>
            </w:r>
            <w:r w:rsidRPr="00F553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</w:t>
            </w:r>
            <w:r w:rsidR="00F5532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F553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 związku z tym działalność taka jak np. wynajmowanie lokalu mieszkalnego, najem okazjonalny oraz inne formy udostępnienia </w:t>
            </w:r>
            <w:r w:rsidR="00652F2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F5532C">
              <w:rPr>
                <w:rFonts w:ascii="Times New Roman" w:hAnsi="Times New Roman" w:cs="Times New Roman"/>
                <w:i/>
                <w:sz w:val="18"/>
                <w:szCs w:val="18"/>
              </w:rPr>
              <w:t>tych lokali na rynku, należy traktować jako działalność gospodarczą w rozumieniu unijnego prawa konkurencji.</w:t>
            </w:r>
          </w:p>
        </w:tc>
      </w:tr>
      <w:tr w:rsidR="00F5532C" w:rsidRPr="00F828AD" w14:paraId="711F1654" w14:textId="77777777" w:rsidTr="002C1F02">
        <w:trPr>
          <w:trHeight w:val="685"/>
        </w:trPr>
        <w:tc>
          <w:tcPr>
            <w:tcW w:w="7936" w:type="dxa"/>
            <w:gridSpan w:val="12"/>
            <w:shd w:val="clear" w:color="auto" w:fill="D9D9D9" w:themeFill="background1" w:themeFillShade="D9"/>
          </w:tcPr>
          <w:p w14:paraId="69F8A1FE" w14:textId="629FA806" w:rsidR="00F5532C" w:rsidRPr="00F5532C" w:rsidRDefault="00F5532C" w:rsidP="008E4CD4">
            <w:pPr>
              <w:suppressAutoHyphens w:val="0"/>
              <w:spacing w:before="60" w:after="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222222"/>
                <w:kern w:val="2"/>
                <w:sz w:val="20"/>
                <w:szCs w:val="20"/>
                <w:shd w:val="clear" w:color="auto" w:fill="FFFFFF"/>
                <w14:ligatures w14:val="standardContextual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highlight w:val="lightGray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</w:tc>
        <w:tc>
          <w:tcPr>
            <w:tcW w:w="991" w:type="dxa"/>
            <w:gridSpan w:val="2"/>
            <w:vAlign w:val="center"/>
          </w:tcPr>
          <w:p w14:paraId="72675B44" w14:textId="2B46E4A1" w:rsidR="00F5532C" w:rsidRPr="00C9226B" w:rsidRDefault="000F136F" w:rsidP="00193306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3053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D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532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="00F5532C" w:rsidRPr="00F828A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002" w:type="dxa"/>
            <w:vAlign w:val="center"/>
          </w:tcPr>
          <w:p w14:paraId="023CCA07" w14:textId="1656E7A6" w:rsidR="00F5532C" w:rsidRPr="00C9226B" w:rsidRDefault="000F136F" w:rsidP="00193306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054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5532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="00F5532C" w:rsidRPr="00F828AD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F5532C" w:rsidRPr="00F828AD" w14:paraId="46666E3B" w14:textId="77777777" w:rsidTr="002C1F02">
        <w:trPr>
          <w:trHeight w:val="978"/>
        </w:trPr>
        <w:tc>
          <w:tcPr>
            <w:tcW w:w="9929" w:type="dxa"/>
            <w:gridSpan w:val="15"/>
          </w:tcPr>
          <w:p w14:paraId="023856CB" w14:textId="4E22BA34" w:rsidR="00F5532C" w:rsidRDefault="00F5532C" w:rsidP="008E4CD4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F5532C">
              <w:rPr>
                <w:rFonts w:ascii="Times New Roman" w:eastAsia="Calibri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* Otrzymanie dofinansowania na zakup i montaż indywidualnego źródła ciepła w lokalu mieszkalnym nie jest możliwe w przypadku, gdy dla budynku mieszkalnego wielorodzinnego, w którym znajduje się lokal, którego dotyczy wniosek, istnieją techniczne </w:t>
            </w:r>
            <w:r w:rsidRPr="00F5532C">
              <w:rPr>
                <w:rFonts w:ascii="Times New Roman" w:eastAsia="Calibri" w:hAnsi="Times New Roman" w:cs="Times New Roman"/>
                <w:i/>
                <w:iCs/>
                <w:color w:val="222222"/>
                <w:sz w:val="18"/>
                <w:szCs w:val="18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</w:tc>
      </w:tr>
      <w:tr w:rsidR="00F5532C" w:rsidRPr="00F828AD" w14:paraId="337D643B" w14:textId="77777777" w:rsidTr="008E4CD4">
        <w:trPr>
          <w:trHeight w:val="278"/>
        </w:trPr>
        <w:tc>
          <w:tcPr>
            <w:tcW w:w="1424" w:type="dxa"/>
            <w:gridSpan w:val="4"/>
            <w:shd w:val="clear" w:color="auto" w:fill="BFBFBF" w:themeFill="background1" w:themeFillShade="BF"/>
            <w:vAlign w:val="center"/>
          </w:tcPr>
          <w:p w14:paraId="29FC61D5" w14:textId="77777777" w:rsidR="00F5532C" w:rsidRPr="00F828AD" w:rsidRDefault="00F5532C" w:rsidP="00CA4284">
            <w:pPr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28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TYTUŁ PRAWNY</w:t>
            </w:r>
          </w:p>
        </w:tc>
        <w:tc>
          <w:tcPr>
            <w:tcW w:w="8505" w:type="dxa"/>
            <w:gridSpan w:val="11"/>
            <w:shd w:val="clear" w:color="auto" w:fill="auto"/>
          </w:tcPr>
          <w:p w14:paraId="577673BF" w14:textId="77777777" w:rsidR="00F5532C" w:rsidRPr="00CA4284" w:rsidRDefault="000F136F" w:rsidP="00F5532C">
            <w:pP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własność </w:t>
            </w: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współwłasność </w:t>
            </w: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użytkowanie wieczyste </w:t>
            </w: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służebność </w:t>
            </w: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</w:rPr>
              <w:t>służebność</w:t>
            </w:r>
            <w:proofErr w:type="spellEnd"/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osobista</w:t>
            </w:r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14:paraId="76434BC3" w14:textId="7F6560BE" w:rsidR="00F5532C" w:rsidRPr="00CA4284" w:rsidRDefault="000F136F" w:rsidP="00F5532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spółdzielcze własnościowe prawo do lokalu </w:t>
            </w:r>
          </w:p>
          <w:p w14:paraId="22BC7912" w14:textId="3FEA26AA" w:rsidR="00F5532C" w:rsidRPr="00F828AD" w:rsidRDefault="000F136F" w:rsidP="008E4CD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2C" w:rsidRPr="00CA428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532C" w:rsidRPr="00CA42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mała wspólnota mieszkaniowa (od 3 do 7 lokali)</w:t>
            </w:r>
          </w:p>
        </w:tc>
      </w:tr>
      <w:tr w:rsidR="00D757F7" w:rsidRPr="0087486C" w14:paraId="2B030ABA" w14:textId="77777777" w:rsidTr="003F4359">
        <w:trPr>
          <w:trHeight w:val="358"/>
        </w:trPr>
        <w:tc>
          <w:tcPr>
            <w:tcW w:w="9929" w:type="dxa"/>
            <w:gridSpan w:val="15"/>
            <w:shd w:val="clear" w:color="auto" w:fill="000000" w:themeFill="text1"/>
            <w:vAlign w:val="center"/>
          </w:tcPr>
          <w:p w14:paraId="7A15A25F" w14:textId="26190320" w:rsidR="00D757F7" w:rsidRPr="0087486C" w:rsidRDefault="00D757F7" w:rsidP="00D757F7">
            <w:pPr>
              <w:spacing w:before="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828AD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DANE DOTYCZĄCE LOKALU MIESZKALNEGO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br/>
            </w:r>
            <w:r w:rsidRPr="00193306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(należy uzupełnić </w:t>
            </w:r>
            <w:r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dane</w:t>
            </w:r>
            <w:r w:rsidRPr="00193306">
              <w:rPr>
                <w:rFonts w:ascii="Times New Roman" w:eastAsia="Calibri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 i właściwe zaznaczyć  X)</w:t>
            </w:r>
          </w:p>
        </w:tc>
      </w:tr>
      <w:tr w:rsidR="00D757F7" w:rsidRPr="0087486C" w14:paraId="4F48907D" w14:textId="77777777" w:rsidTr="00C4207C">
        <w:trPr>
          <w:trHeight w:val="854"/>
        </w:trPr>
        <w:tc>
          <w:tcPr>
            <w:tcW w:w="6243" w:type="dxa"/>
            <w:gridSpan w:val="11"/>
            <w:shd w:val="clear" w:color="auto" w:fill="C0C0C0"/>
          </w:tcPr>
          <w:p w14:paraId="6C72E15F" w14:textId="0009BAAD" w:rsidR="00D757F7" w:rsidRPr="008D2DFD" w:rsidRDefault="00D757F7" w:rsidP="00D757F7">
            <w:pPr>
              <w:spacing w:before="60"/>
              <w:rPr>
                <w:rFonts w:ascii="Times New Roman" w:eastAsia="Calibri" w:hAnsi="Times New Roman" w:cs="Times New Roman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8D2DFD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Czy rozpoczęto realizację przedsięwzięcia?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br/>
            </w:r>
            <w:r w:rsidRPr="008D2DF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* rozpoczęcie przedsięwzięcia – poniesienie pierwszego kosztu kwalifikowanego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br/>
            </w:r>
            <w:r w:rsidRPr="008D2DF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(data wystawienia pierwszej faktury lub równoważnego dokumentu księgowego)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F62F69E" w14:textId="77777777" w:rsidR="00D757F7" w:rsidRDefault="000F136F" w:rsidP="00D757F7">
            <w:pPr>
              <w:spacing w:before="60"/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0218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57F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="00D757F7" w:rsidRPr="00F828AD">
              <w:rPr>
                <w:rFonts w:ascii="Times New Roman" w:eastAsia="Calibri" w:hAnsi="Times New Roman" w:cs="Times New Roman"/>
              </w:rPr>
              <w:t>TAK</w:t>
            </w:r>
          </w:p>
          <w:p w14:paraId="0E3CF5F9" w14:textId="7CE4E606" w:rsidR="00D757F7" w:rsidRPr="008D2DFD" w:rsidRDefault="00D757F7" w:rsidP="00D757F7">
            <w:pPr>
              <w:spacing w:before="120"/>
              <w:rPr>
                <w:rFonts w:ascii="Times New Roman" w:eastAsia="Calibri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8D2D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data: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6F84DB" w14:textId="07182AED" w:rsidR="00D757F7" w:rsidRPr="0087486C" w:rsidRDefault="000F136F" w:rsidP="00D757F7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8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57F7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</w:t>
            </w:r>
            <w:r w:rsidR="00D757F7" w:rsidRPr="00F828AD">
              <w:rPr>
                <w:rFonts w:ascii="Times New Roman" w:eastAsia="Calibri" w:hAnsi="Times New Roman" w:cs="Times New Roman"/>
              </w:rPr>
              <w:t>NIE</w:t>
            </w:r>
          </w:p>
        </w:tc>
      </w:tr>
      <w:tr w:rsidR="00D757F7" w:rsidRPr="006066F4" w14:paraId="7C902EEB" w14:textId="77777777" w:rsidTr="00037915">
        <w:trPr>
          <w:trHeight w:val="358"/>
        </w:trPr>
        <w:tc>
          <w:tcPr>
            <w:tcW w:w="9929" w:type="dxa"/>
            <w:gridSpan w:val="15"/>
            <w:shd w:val="clear" w:color="auto" w:fill="808080" w:themeFill="background1" w:themeFillShade="80"/>
          </w:tcPr>
          <w:p w14:paraId="2EBF50EC" w14:textId="77777777" w:rsidR="00D757F7" w:rsidRPr="006066F4" w:rsidRDefault="00D757F7" w:rsidP="00D757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OSOBY FIZYCZNE</w:t>
            </w:r>
          </w:p>
        </w:tc>
      </w:tr>
      <w:tr w:rsidR="00D757F7" w:rsidRPr="00116173" w14:paraId="220246A2" w14:textId="77777777" w:rsidTr="002C1F02">
        <w:trPr>
          <w:trHeight w:val="489"/>
        </w:trPr>
        <w:tc>
          <w:tcPr>
            <w:tcW w:w="430" w:type="dxa"/>
            <w:vMerge w:val="restart"/>
            <w:shd w:val="clear" w:color="auto" w:fill="auto"/>
          </w:tcPr>
          <w:p w14:paraId="4264EE9F" w14:textId="77777777" w:rsidR="00D757F7" w:rsidRPr="001B539F" w:rsidRDefault="000F136F" w:rsidP="00D757F7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914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7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14"/>
            <w:shd w:val="clear" w:color="auto" w:fill="BFBFBF" w:themeFill="background1" w:themeFillShade="BF"/>
          </w:tcPr>
          <w:p w14:paraId="35233057" w14:textId="14173F8F" w:rsidR="00D757F7" w:rsidRPr="00116173" w:rsidRDefault="00D757F7" w:rsidP="00D757F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161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DEMONTAŻ WSZY</w:t>
            </w:r>
            <w:r w:rsidR="00545FA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S</w:t>
            </w:r>
            <w:r w:rsidRPr="001161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TKICH NIEEFEKTYWNYCH ŹRÓDEŁ CIEPŁA NA PALIWO STAŁE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br/>
            </w:r>
            <w:r w:rsidRPr="001161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ORAZ </w:t>
            </w:r>
          </w:p>
        </w:tc>
      </w:tr>
      <w:tr w:rsidR="0050004F" w14:paraId="5BF83C8A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4C5C8433" w14:textId="77777777" w:rsidR="0050004F" w:rsidRPr="006066F4" w:rsidRDefault="0050004F" w:rsidP="00D757F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 w:val="restart"/>
            <w:shd w:val="clear" w:color="auto" w:fill="auto"/>
          </w:tcPr>
          <w:p w14:paraId="14488015" w14:textId="77777777" w:rsidR="0050004F" w:rsidRPr="006066F4" w:rsidRDefault="000F136F" w:rsidP="00D757F7">
            <w:pPr>
              <w:jc w:val="righ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637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3C665A27" w14:textId="77777777" w:rsidR="0050004F" w:rsidRDefault="0050004F" w:rsidP="00D757F7">
            <w:pPr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Zakup i montaż nowego źródła ciepła  do celów ogrzewania lub ogrzewania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</w:rPr>
              <w:t>cwu</w:t>
            </w:r>
            <w:proofErr w:type="spellEnd"/>
          </w:p>
          <w:p w14:paraId="3D9D70AC" w14:textId="77777777" w:rsidR="0050004F" w:rsidRDefault="0050004F" w:rsidP="00D757F7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320870">
              <w:rPr>
                <w:rFonts w:ascii="Times New Roman" w:eastAsia="Calibri" w:hAnsi="Times New Roman" w:cs="Times New Roman"/>
                <w:b/>
                <w:i/>
              </w:rPr>
              <w:t>Rodzaj planowanego do zainstalowania nowego źródła ciepła</w:t>
            </w:r>
            <w:r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</w:tr>
      <w:tr w:rsidR="0050004F" w:rsidRPr="00F5532C" w14:paraId="5F30468B" w14:textId="77777777" w:rsidTr="00037915">
        <w:trPr>
          <w:trHeight w:val="424"/>
        </w:trPr>
        <w:tc>
          <w:tcPr>
            <w:tcW w:w="430" w:type="dxa"/>
            <w:vMerge/>
            <w:shd w:val="clear" w:color="auto" w:fill="auto"/>
          </w:tcPr>
          <w:p w14:paraId="5D3773F7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3368B1E8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9" w:type="dxa"/>
            <w:gridSpan w:val="6"/>
            <w:shd w:val="clear" w:color="auto" w:fill="auto"/>
            <w:vAlign w:val="center"/>
          </w:tcPr>
          <w:p w14:paraId="527DEFB1" w14:textId="77777777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7515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Pompa ciepła typu  powietrze/woda</w:t>
            </w:r>
          </w:p>
        </w:tc>
        <w:tc>
          <w:tcPr>
            <w:tcW w:w="5391" w:type="dxa"/>
            <w:gridSpan w:val="7"/>
            <w:shd w:val="clear" w:color="auto" w:fill="auto"/>
            <w:vAlign w:val="center"/>
          </w:tcPr>
          <w:p w14:paraId="44612E0B" w14:textId="77777777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2695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Pompa ciepła typu  powietrze/powietrze</w:t>
            </w:r>
          </w:p>
        </w:tc>
      </w:tr>
      <w:tr w:rsidR="0050004F" w:rsidRPr="00F5532C" w14:paraId="630F3C42" w14:textId="77777777" w:rsidTr="00037915">
        <w:trPr>
          <w:trHeight w:val="429"/>
        </w:trPr>
        <w:tc>
          <w:tcPr>
            <w:tcW w:w="430" w:type="dxa"/>
            <w:vMerge/>
            <w:shd w:val="clear" w:color="auto" w:fill="auto"/>
          </w:tcPr>
          <w:p w14:paraId="5A0F2793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126E0D85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9" w:type="dxa"/>
            <w:gridSpan w:val="6"/>
            <w:shd w:val="clear" w:color="auto" w:fill="auto"/>
            <w:vAlign w:val="center"/>
          </w:tcPr>
          <w:p w14:paraId="23095600" w14:textId="77777777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18237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Kocioł gazowy kondensacyjny </w:t>
            </w:r>
          </w:p>
        </w:tc>
        <w:tc>
          <w:tcPr>
            <w:tcW w:w="5391" w:type="dxa"/>
            <w:gridSpan w:val="7"/>
            <w:shd w:val="clear" w:color="auto" w:fill="auto"/>
            <w:vAlign w:val="center"/>
          </w:tcPr>
          <w:p w14:paraId="3834F7B2" w14:textId="6477D428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6253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07C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Kocioł na </w:t>
            </w:r>
            <w:proofErr w:type="spellStart"/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pellet</w:t>
            </w:r>
            <w:proofErr w:type="spellEnd"/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drzewny o podwyższonym standardzie</w:t>
            </w:r>
          </w:p>
        </w:tc>
      </w:tr>
      <w:tr w:rsidR="0050004F" w:rsidRPr="00F5532C" w14:paraId="414E09FB" w14:textId="77777777" w:rsidTr="00037915">
        <w:trPr>
          <w:trHeight w:val="405"/>
        </w:trPr>
        <w:tc>
          <w:tcPr>
            <w:tcW w:w="430" w:type="dxa"/>
            <w:vMerge/>
            <w:shd w:val="clear" w:color="auto" w:fill="auto"/>
          </w:tcPr>
          <w:p w14:paraId="5A878C96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1D2943D1" w14:textId="77777777" w:rsidR="0050004F" w:rsidRPr="006066F4" w:rsidRDefault="0050004F" w:rsidP="00D757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9" w:type="dxa"/>
            <w:gridSpan w:val="6"/>
            <w:shd w:val="clear" w:color="auto" w:fill="auto"/>
            <w:vAlign w:val="center"/>
          </w:tcPr>
          <w:p w14:paraId="531B5CED" w14:textId="77777777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4005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Ogrzewanie elektryczne </w:t>
            </w:r>
          </w:p>
        </w:tc>
        <w:tc>
          <w:tcPr>
            <w:tcW w:w="5391" w:type="dxa"/>
            <w:gridSpan w:val="7"/>
            <w:shd w:val="clear" w:color="auto" w:fill="auto"/>
            <w:vAlign w:val="center"/>
          </w:tcPr>
          <w:p w14:paraId="5BC8CC2F" w14:textId="11600B42" w:rsidR="0050004F" w:rsidRPr="00F5532C" w:rsidRDefault="000F136F" w:rsidP="00D757F7">
            <w:pPr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1726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07C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0004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Podłączenie lokalu do miejskiej sieci ciepłowniczej</w:t>
            </w:r>
          </w:p>
        </w:tc>
      </w:tr>
      <w:tr w:rsidR="0050004F" w:rsidRPr="00F5532C" w14:paraId="03CE13B1" w14:textId="77777777" w:rsidTr="00F12A6D">
        <w:trPr>
          <w:trHeight w:val="405"/>
        </w:trPr>
        <w:tc>
          <w:tcPr>
            <w:tcW w:w="430" w:type="dxa"/>
            <w:vMerge/>
            <w:shd w:val="clear" w:color="auto" w:fill="auto"/>
          </w:tcPr>
          <w:p w14:paraId="25A1DBF7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4D80526B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 w14:paraId="04C139AB" w14:textId="5AC4802D" w:rsidR="0050004F" w:rsidRDefault="000F136F" w:rsidP="0050004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142600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AF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45FAF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50004F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Kocioł zgazowujący drewno o podwyższonym standardzie</w:t>
            </w:r>
          </w:p>
        </w:tc>
      </w:tr>
      <w:tr w:rsidR="0050004F" w:rsidRPr="001B539F" w14:paraId="77A6FF62" w14:textId="77777777" w:rsidTr="00037915">
        <w:trPr>
          <w:trHeight w:val="273"/>
        </w:trPr>
        <w:tc>
          <w:tcPr>
            <w:tcW w:w="430" w:type="dxa"/>
            <w:vMerge/>
            <w:shd w:val="clear" w:color="auto" w:fill="auto"/>
          </w:tcPr>
          <w:p w14:paraId="69E1B307" w14:textId="77777777" w:rsidR="0050004F" w:rsidRPr="006066F4" w:rsidRDefault="0050004F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129E1360" w14:textId="77777777" w:rsidR="0050004F" w:rsidRPr="006066F4" w:rsidRDefault="000F136F" w:rsidP="0050004F">
            <w:pPr>
              <w:jc w:val="righ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8120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5559F8B4" w14:textId="77777777" w:rsidR="0050004F" w:rsidRPr="001B539F" w:rsidRDefault="0050004F" w:rsidP="0050004F">
            <w:pPr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Podłączenie lokalu mieszkalnego do efektywnego źródła ciepła w budynku </w:t>
            </w:r>
          </w:p>
        </w:tc>
      </w:tr>
      <w:tr w:rsidR="0050004F" w:rsidRPr="001B539F" w14:paraId="310A122B" w14:textId="77777777" w:rsidTr="00037915">
        <w:trPr>
          <w:trHeight w:val="421"/>
        </w:trPr>
        <w:tc>
          <w:tcPr>
            <w:tcW w:w="430" w:type="dxa"/>
            <w:vMerge w:val="restart"/>
            <w:shd w:val="clear" w:color="auto" w:fill="auto"/>
          </w:tcPr>
          <w:p w14:paraId="5CA04551" w14:textId="77777777" w:rsidR="0050004F" w:rsidRPr="006066F4" w:rsidRDefault="000F136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036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14"/>
            <w:shd w:val="clear" w:color="auto" w:fill="BFBFBF" w:themeFill="background1" w:themeFillShade="BF"/>
          </w:tcPr>
          <w:p w14:paraId="0B9011DD" w14:textId="77777777" w:rsidR="0050004F" w:rsidRPr="001B539F" w:rsidRDefault="0050004F" w:rsidP="0050004F">
            <w:pPr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ORAZ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</w:r>
            <w:r w:rsidRPr="007D4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(dopuszczalne o ile nastąpi realizacja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ww. </w:t>
            </w:r>
            <w:r w:rsidRPr="007D4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przedsięwzięcia nr  1)</w:t>
            </w:r>
          </w:p>
        </w:tc>
      </w:tr>
      <w:tr w:rsidR="0050004F" w:rsidRPr="00F5532C" w14:paraId="05B3B44E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6A67CF04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2B7DACAA" w14:textId="77777777" w:rsidR="0050004F" w:rsidRPr="001B539F" w:rsidRDefault="000F136F" w:rsidP="0050004F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9929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004F" w:rsidRPr="009A2D31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9070" w:type="dxa"/>
            <w:gridSpan w:val="13"/>
            <w:shd w:val="clear" w:color="auto" w:fill="auto"/>
          </w:tcPr>
          <w:p w14:paraId="0F55B1EE" w14:textId="1F4ABF84" w:rsidR="0050004F" w:rsidRPr="00F5532C" w:rsidRDefault="0050004F" w:rsidP="0050004F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2)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demontaż oraz zakup i montaż nowej instalacji centralnego ogrzewania i/lub </w:t>
            </w:r>
            <w:proofErr w:type="spellStart"/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cwu</w:t>
            </w:r>
            <w:proofErr w:type="spellEnd"/>
            <w:r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(w tym kolektorów słonecznych i pompy ciepła do samej </w:t>
            </w:r>
            <w:proofErr w:type="spellStart"/>
            <w:r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c</w:t>
            </w:r>
            <w:r w:rsidRPr="00C4207C">
              <w:rPr>
                <w:rFonts w:ascii="Times New Roman" w:eastAsia="Calibri" w:hAnsi="Times New Roman" w:cs="Times New Roman"/>
                <w:sz w:val="21"/>
                <w:szCs w:val="21"/>
              </w:rPr>
              <w:t>wu</w:t>
            </w:r>
            <w:proofErr w:type="spellEnd"/>
            <w:r w:rsidRPr="00C420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 lokalu,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instalacji gazowej od przyłącza gazowego/zbiornika na gaz do kotła*</w:t>
            </w:r>
          </w:p>
          <w:p w14:paraId="6597A577" w14:textId="77777777" w:rsidR="0050004F" w:rsidRPr="00F5532C" w:rsidRDefault="0050004F" w:rsidP="0050004F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50004F" w:rsidRPr="00F5532C" w14:paraId="484B0567" w14:textId="77777777" w:rsidTr="00037915">
        <w:trPr>
          <w:trHeight w:val="668"/>
        </w:trPr>
        <w:tc>
          <w:tcPr>
            <w:tcW w:w="430" w:type="dxa"/>
            <w:vMerge/>
            <w:shd w:val="clear" w:color="auto" w:fill="auto"/>
          </w:tcPr>
          <w:p w14:paraId="5A18C14B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02BC337D" w14:textId="77777777" w:rsidR="0050004F" w:rsidRPr="001B539F" w:rsidRDefault="000F136F" w:rsidP="0050004F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288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091002B4" w14:textId="31E315A9" w:rsidR="0050004F" w:rsidRPr="00F5532C" w:rsidRDefault="0050004F" w:rsidP="0050004F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okien w lokalu i/lub drzwi oddzielających lokal od przestrzeni nieogrzewanej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lub środowiska zewnętrznego  (w tym demontaż)*</w:t>
            </w:r>
          </w:p>
          <w:p w14:paraId="46446106" w14:textId="77777777" w:rsidR="0050004F" w:rsidRPr="00F5532C" w:rsidRDefault="0050004F" w:rsidP="0050004F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50004F" w:rsidRPr="00F5532C" w14:paraId="7DEB1930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011B0FFF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0641595F" w14:textId="77777777" w:rsidR="0050004F" w:rsidRPr="009A2D31" w:rsidRDefault="000F136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4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140E39AD" w14:textId="77777777" w:rsidR="0050004F" w:rsidRPr="00F5532C" w:rsidRDefault="0050004F" w:rsidP="0050004F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wentylacji mechanicznej z odzyskiem ciepła w lokalu*</w:t>
            </w:r>
          </w:p>
          <w:p w14:paraId="00C76E9C" w14:textId="77777777" w:rsidR="0050004F" w:rsidRPr="00F5532C" w:rsidRDefault="0050004F" w:rsidP="0050004F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50004F" w:rsidRPr="00F5532C" w14:paraId="3D74DD22" w14:textId="77777777" w:rsidTr="00652F29">
        <w:trPr>
          <w:trHeight w:val="415"/>
        </w:trPr>
        <w:tc>
          <w:tcPr>
            <w:tcW w:w="430" w:type="dxa"/>
            <w:vMerge/>
            <w:shd w:val="clear" w:color="auto" w:fill="auto"/>
          </w:tcPr>
          <w:p w14:paraId="3F323384" w14:textId="77777777" w:rsidR="0050004F" w:rsidRPr="006066F4" w:rsidRDefault="0050004F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03EF27E6" w14:textId="77777777" w:rsidR="0050004F" w:rsidRPr="001B539F" w:rsidRDefault="000F136F" w:rsidP="0050004F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4515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08DA46F9" w14:textId="77777777" w:rsidR="0050004F" w:rsidRPr="00F5532C" w:rsidRDefault="0050004F" w:rsidP="0050004F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5)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dokumentacja projektowa dotycząca ww. zakresu*</w:t>
            </w:r>
          </w:p>
          <w:p w14:paraId="38E17C93" w14:textId="77777777" w:rsidR="0050004F" w:rsidRPr="00F5532C" w:rsidRDefault="0050004F" w:rsidP="0050004F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50004F" w:rsidRPr="00F828AD" w14:paraId="03E8AA11" w14:textId="77777777" w:rsidTr="00C4207C">
        <w:trPr>
          <w:trHeight w:val="407"/>
        </w:trPr>
        <w:tc>
          <w:tcPr>
            <w:tcW w:w="9929" w:type="dxa"/>
            <w:gridSpan w:val="15"/>
            <w:shd w:val="clear" w:color="auto" w:fill="808080" w:themeFill="background1" w:themeFillShade="80"/>
          </w:tcPr>
          <w:p w14:paraId="47543100" w14:textId="77777777" w:rsidR="0050004F" w:rsidRPr="00F828AD" w:rsidRDefault="0050004F" w:rsidP="00500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WSPÓLNOTY MIESZKANIOWE (3-7 lokali)</w:t>
            </w:r>
          </w:p>
        </w:tc>
      </w:tr>
      <w:tr w:rsidR="002C7557" w:rsidRPr="00F828AD" w14:paraId="77C93217" w14:textId="77777777" w:rsidTr="00C4207C">
        <w:trPr>
          <w:trHeight w:val="568"/>
        </w:trPr>
        <w:tc>
          <w:tcPr>
            <w:tcW w:w="430" w:type="dxa"/>
            <w:vMerge w:val="restart"/>
            <w:shd w:val="clear" w:color="auto" w:fill="auto"/>
          </w:tcPr>
          <w:p w14:paraId="0FD0F238" w14:textId="77777777" w:rsidR="002C7557" w:rsidRPr="00F828AD" w:rsidRDefault="002C7557" w:rsidP="0050004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-3896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29" w:type="dxa"/>
            <w:vMerge w:val="restart"/>
            <w:shd w:val="clear" w:color="auto" w:fill="auto"/>
          </w:tcPr>
          <w:p w14:paraId="5DE90FFB" w14:textId="662491B9" w:rsidR="002C7557" w:rsidRPr="00F828AD" w:rsidRDefault="000F136F" w:rsidP="0050004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436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BFBFBF" w:themeFill="background1" w:themeFillShade="BF"/>
          </w:tcPr>
          <w:p w14:paraId="5116EE85" w14:textId="5AEE1582" w:rsidR="002C7557" w:rsidRPr="00F828AD" w:rsidRDefault="002C7557" w:rsidP="0050004F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DEMONTAŻ WSZY</w:t>
            </w:r>
            <w:r w:rsidR="00545FA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S</w:t>
            </w:r>
            <w:r w:rsidRPr="00F828A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TKICH NIEEFEKTYWNYCH ŹRÓDEŁ CIEPŁA NA PALIWO STAŁE ORAZ </w:t>
            </w:r>
          </w:p>
        </w:tc>
      </w:tr>
      <w:tr w:rsidR="002C7557" w:rsidRPr="00F828AD" w14:paraId="2DA2E8DC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7C938B05" w14:textId="77777777" w:rsidR="002C7557" w:rsidRPr="00F828AD" w:rsidRDefault="002C7557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434949F5" w14:textId="77777777" w:rsidR="002C7557" w:rsidRPr="00F828AD" w:rsidRDefault="002C7557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DA721AE" w14:textId="63404731" w:rsidR="002C7557" w:rsidRPr="00F828AD" w:rsidRDefault="000F136F" w:rsidP="0050004F">
            <w:pPr>
              <w:jc w:val="right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7299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12"/>
            <w:shd w:val="clear" w:color="auto" w:fill="auto"/>
          </w:tcPr>
          <w:p w14:paraId="3FC3FCB5" w14:textId="77777777" w:rsidR="002C7557" w:rsidRPr="00F828AD" w:rsidRDefault="002C7557" w:rsidP="0050004F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828AD">
              <w:rPr>
                <w:rFonts w:ascii="Times New Roman" w:eastAsia="Calibri" w:hAnsi="Times New Roman" w:cs="Times New Roman"/>
                <w:b/>
                <w:iCs/>
              </w:rPr>
              <w:t xml:space="preserve">Zakup i montaż wspólnego źródła ciepła  do celów ogrzewania lub ogrzewania i </w:t>
            </w:r>
            <w:proofErr w:type="spellStart"/>
            <w:r w:rsidRPr="00F828AD">
              <w:rPr>
                <w:rFonts w:ascii="Times New Roman" w:eastAsia="Calibri" w:hAnsi="Times New Roman" w:cs="Times New Roman"/>
                <w:b/>
                <w:iCs/>
              </w:rPr>
              <w:t>cwu</w:t>
            </w:r>
            <w:proofErr w:type="spellEnd"/>
          </w:p>
          <w:p w14:paraId="5CC28631" w14:textId="77777777" w:rsidR="002C7557" w:rsidRPr="00F828AD" w:rsidRDefault="002C7557" w:rsidP="0050004F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828AD">
              <w:rPr>
                <w:rFonts w:ascii="Times New Roman" w:eastAsia="Calibri" w:hAnsi="Times New Roman" w:cs="Times New Roman"/>
                <w:b/>
                <w:i/>
              </w:rPr>
              <w:t>Rodzaj planowanego do zainstalowania nowego źródła ciepła</w:t>
            </w:r>
          </w:p>
        </w:tc>
      </w:tr>
      <w:tr w:rsidR="002C7557" w:rsidRPr="00F5532C" w14:paraId="67E2DC26" w14:textId="77777777" w:rsidTr="00652F29">
        <w:trPr>
          <w:trHeight w:val="402"/>
        </w:trPr>
        <w:tc>
          <w:tcPr>
            <w:tcW w:w="430" w:type="dxa"/>
            <w:vMerge/>
            <w:shd w:val="clear" w:color="auto" w:fill="auto"/>
          </w:tcPr>
          <w:p w14:paraId="5DCBF857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75031930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EA42BF" w14:textId="77777777" w:rsidR="002C7557" w:rsidRPr="00F828AD" w:rsidRDefault="002C7557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00F5A0D" w14:textId="77777777" w:rsidR="002C7557" w:rsidRPr="00F5532C" w:rsidRDefault="000F136F" w:rsidP="0050004F">
            <w:pPr>
              <w:ind w:right="-10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114655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Pompa ciepła typu  powietrze/woda</w:t>
            </w:r>
          </w:p>
        </w:tc>
        <w:tc>
          <w:tcPr>
            <w:tcW w:w="5098" w:type="dxa"/>
            <w:gridSpan w:val="6"/>
            <w:shd w:val="clear" w:color="auto" w:fill="auto"/>
            <w:vAlign w:val="center"/>
          </w:tcPr>
          <w:p w14:paraId="27FE7533" w14:textId="364253BB" w:rsidR="002C7557" w:rsidRPr="00F5532C" w:rsidRDefault="000F136F" w:rsidP="0050004F">
            <w:pPr>
              <w:ind w:right="-10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9745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Pompa ciepła typu  powietrze/powietrze</w:t>
            </w:r>
          </w:p>
        </w:tc>
      </w:tr>
      <w:tr w:rsidR="002C7557" w:rsidRPr="00F5532C" w14:paraId="5C378FD4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0524879B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65730B11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97C6924" w14:textId="77777777" w:rsidR="002C7557" w:rsidRPr="00F828AD" w:rsidRDefault="002C7557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4DA3504" w14:textId="77777777" w:rsidR="002C7557" w:rsidRPr="00F5532C" w:rsidRDefault="000F136F" w:rsidP="0050004F">
            <w:pPr>
              <w:ind w:right="-10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3624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Kocioł gazowy kondensacyjny </w:t>
            </w:r>
          </w:p>
        </w:tc>
        <w:tc>
          <w:tcPr>
            <w:tcW w:w="5098" w:type="dxa"/>
            <w:gridSpan w:val="6"/>
            <w:shd w:val="clear" w:color="auto" w:fill="auto"/>
            <w:vAlign w:val="center"/>
          </w:tcPr>
          <w:p w14:paraId="42309100" w14:textId="6F25F887" w:rsidR="002C7557" w:rsidRPr="00F5532C" w:rsidRDefault="000F136F" w:rsidP="0050004F">
            <w:pPr>
              <w:ind w:left="375" w:right="-105" w:hanging="37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7644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Kocioł na </w:t>
            </w:r>
            <w:proofErr w:type="spellStart"/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pellet</w:t>
            </w:r>
            <w:proofErr w:type="spellEnd"/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drzewny o podwyższonym </w:t>
            </w:r>
            <w:r w:rsidR="002C7557">
              <w:rPr>
                <w:rFonts w:ascii="Times New Roman" w:eastAsia="Calibri" w:hAnsi="Times New Roman" w:cs="Times New Roman"/>
                <w:sz w:val="21"/>
                <w:szCs w:val="21"/>
              </w:rPr>
              <w:t>s</w:t>
            </w:r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tandardzie</w:t>
            </w:r>
          </w:p>
        </w:tc>
      </w:tr>
      <w:tr w:rsidR="002C7557" w:rsidRPr="00F5532C" w14:paraId="5E3AF5C6" w14:textId="77777777" w:rsidTr="00037915">
        <w:trPr>
          <w:trHeight w:val="344"/>
        </w:trPr>
        <w:tc>
          <w:tcPr>
            <w:tcW w:w="430" w:type="dxa"/>
            <w:vMerge/>
            <w:shd w:val="clear" w:color="auto" w:fill="auto"/>
          </w:tcPr>
          <w:p w14:paraId="5A95A842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3A64C990" w14:textId="77777777" w:rsidR="002C7557" w:rsidRPr="00F828AD" w:rsidRDefault="002C7557" w:rsidP="005000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7956E22" w14:textId="77777777" w:rsidR="002C7557" w:rsidRPr="00F828AD" w:rsidRDefault="002C7557" w:rsidP="0050004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4AAED981" w14:textId="3363D7FB" w:rsidR="002C7557" w:rsidRPr="00F5532C" w:rsidRDefault="000F136F" w:rsidP="0050004F">
            <w:pPr>
              <w:ind w:right="-10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718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Ogrzewanie elektryczne </w:t>
            </w:r>
          </w:p>
        </w:tc>
        <w:tc>
          <w:tcPr>
            <w:tcW w:w="5098" w:type="dxa"/>
            <w:gridSpan w:val="6"/>
            <w:shd w:val="clear" w:color="auto" w:fill="auto"/>
            <w:vAlign w:val="center"/>
          </w:tcPr>
          <w:p w14:paraId="30DB0AD2" w14:textId="77777777" w:rsidR="002C7557" w:rsidRPr="00F5532C" w:rsidRDefault="000F136F" w:rsidP="0050004F">
            <w:pPr>
              <w:ind w:right="-10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3476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57" w:rsidRPr="00F5532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C7557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Podłączenie lokalu do miejskiej sieci ciepłowniczej</w:t>
            </w:r>
          </w:p>
        </w:tc>
      </w:tr>
      <w:tr w:rsidR="002C7557" w:rsidRPr="00F5532C" w14:paraId="229D87A4" w14:textId="77777777" w:rsidTr="00037915">
        <w:trPr>
          <w:trHeight w:val="344"/>
        </w:trPr>
        <w:tc>
          <w:tcPr>
            <w:tcW w:w="430" w:type="dxa"/>
            <w:vMerge/>
            <w:shd w:val="clear" w:color="auto" w:fill="auto"/>
          </w:tcPr>
          <w:p w14:paraId="6B8A66A2" w14:textId="77777777" w:rsidR="002C7557" w:rsidRPr="00F828AD" w:rsidRDefault="002C7557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37905548" w14:textId="77777777" w:rsidR="002C7557" w:rsidRPr="00F828AD" w:rsidRDefault="002C7557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7246B85" w14:textId="77777777" w:rsidR="002C7557" w:rsidRPr="00F828AD" w:rsidRDefault="002C7557" w:rsidP="001426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14:paraId="0B3DA848" w14:textId="2C9C8BF7" w:rsidR="002C7557" w:rsidRDefault="000F136F" w:rsidP="00C4207C">
            <w:pPr>
              <w:ind w:left="314" w:right="-105" w:hanging="31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7010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45FA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2C7557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Kocioł zgazowujący drewno </w:t>
            </w:r>
            <w:r w:rsidR="00C4207C"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="002C7557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o podwyższonym standardzie</w:t>
            </w:r>
          </w:p>
        </w:tc>
        <w:tc>
          <w:tcPr>
            <w:tcW w:w="5098" w:type="dxa"/>
            <w:gridSpan w:val="6"/>
            <w:shd w:val="clear" w:color="auto" w:fill="auto"/>
            <w:vAlign w:val="center"/>
          </w:tcPr>
          <w:p w14:paraId="576D9943" w14:textId="09A7569B" w:rsidR="002C7557" w:rsidRDefault="000F136F" w:rsidP="00C4207C">
            <w:pPr>
              <w:ind w:left="314" w:right="-105" w:hanging="31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-16508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2C7557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Gruntowa pompa ciepła o podwyższonej  klasie efektywności energetycznej </w:t>
            </w:r>
          </w:p>
        </w:tc>
      </w:tr>
      <w:tr w:rsidR="00545FAF" w:rsidRPr="00F5532C" w14:paraId="6D481940" w14:textId="77777777" w:rsidTr="00843123">
        <w:trPr>
          <w:trHeight w:val="344"/>
        </w:trPr>
        <w:tc>
          <w:tcPr>
            <w:tcW w:w="430" w:type="dxa"/>
            <w:vMerge/>
            <w:shd w:val="clear" w:color="auto" w:fill="auto"/>
          </w:tcPr>
          <w:p w14:paraId="70CA7AED" w14:textId="77777777" w:rsidR="00545FAF" w:rsidRPr="00F828AD" w:rsidRDefault="00545FA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22DAC6CB" w14:textId="77777777" w:rsidR="00545FAF" w:rsidRPr="00F828AD" w:rsidRDefault="00545FA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E09146A" w14:textId="77777777" w:rsidR="00545FAF" w:rsidRPr="00F828AD" w:rsidRDefault="00545FAF" w:rsidP="0014265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5" w:type="dxa"/>
            <w:gridSpan w:val="12"/>
            <w:shd w:val="clear" w:color="auto" w:fill="auto"/>
            <w:vAlign w:val="center"/>
          </w:tcPr>
          <w:p w14:paraId="0EA1B922" w14:textId="13A81AF2" w:rsidR="00545FAF" w:rsidRPr="00142656" w:rsidRDefault="000F136F" w:rsidP="00C4207C">
            <w:pPr>
              <w:ind w:left="172" w:right="-105" w:hanging="172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sdt>
              <w:sdtPr>
                <w:rPr>
                  <w:rFonts w:ascii="Times New Roman" w:eastAsia="Calibri" w:hAnsi="Times New Roman" w:cs="Times New Roman"/>
                  <w:sz w:val="21"/>
                  <w:szCs w:val="21"/>
                </w:rPr>
                <w:id w:val="8035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F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545FAF"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545FAF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Kotłownia gazowa (przyłącze, instalacja wewnętrzna, kocioł gazowy kondensacyjny, dokumentacja) dla budynków bez przyłącza gazowego</w:t>
            </w:r>
          </w:p>
        </w:tc>
      </w:tr>
      <w:tr w:rsidR="00142656" w:rsidRPr="00F828AD" w14:paraId="052166C3" w14:textId="77777777" w:rsidTr="00C4207C">
        <w:trPr>
          <w:trHeight w:val="630"/>
        </w:trPr>
        <w:tc>
          <w:tcPr>
            <w:tcW w:w="430" w:type="dxa"/>
            <w:vMerge/>
            <w:shd w:val="clear" w:color="auto" w:fill="auto"/>
          </w:tcPr>
          <w:p w14:paraId="16F3A4D1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 w:val="restart"/>
            <w:shd w:val="clear" w:color="auto" w:fill="auto"/>
          </w:tcPr>
          <w:p w14:paraId="1C06B162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1879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BFBFBF" w:themeFill="background1" w:themeFillShade="BF"/>
          </w:tcPr>
          <w:p w14:paraId="47CFACB5" w14:textId="77777777" w:rsidR="00142656" w:rsidRPr="00F828AD" w:rsidRDefault="00142656" w:rsidP="0014265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828AD">
              <w:rPr>
                <w:rFonts w:ascii="Times New Roman" w:eastAsia="Calibri" w:hAnsi="Times New Roman" w:cs="Times New Roman"/>
                <w:b/>
                <w:iCs/>
              </w:rPr>
              <w:t>ORAZ</w:t>
            </w:r>
            <w:r w:rsidRPr="00F828AD">
              <w:rPr>
                <w:rFonts w:ascii="Times New Roman" w:eastAsia="Calibri" w:hAnsi="Times New Roman" w:cs="Times New Roman"/>
                <w:b/>
                <w:iCs/>
              </w:rPr>
              <w:br/>
            </w:r>
            <w:r w:rsidRPr="00F828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(dopuszczalne o ile nastąpi realizacja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ww. </w:t>
            </w:r>
            <w:r w:rsidRPr="00F828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przedsięwzięcia nr  1)</w:t>
            </w:r>
          </w:p>
        </w:tc>
      </w:tr>
      <w:tr w:rsidR="00142656" w:rsidRPr="00F5532C" w14:paraId="53211F99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6D6FF37F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7ADD32DD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2F53F80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3197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12"/>
            <w:shd w:val="clear" w:color="auto" w:fill="auto"/>
          </w:tcPr>
          <w:p w14:paraId="6591C4AD" w14:textId="7BAA905C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iCs/>
                <w:sz w:val="21"/>
                <w:szCs w:val="21"/>
              </w:rPr>
              <w:t xml:space="preserve">2) </w:t>
            </w:r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demontaż oraz zakup i montaż nowej instalacji centralnego ogrzewania i/lub </w:t>
            </w:r>
            <w:proofErr w:type="spellStart"/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cwu</w:t>
            </w:r>
            <w:proofErr w:type="spellEnd"/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br/>
            </w:r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(w tym kolektorów słonecznych i pompy ciepła do samej </w:t>
            </w:r>
            <w:proofErr w:type="spellStart"/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cwu</w:t>
            </w:r>
            <w:proofErr w:type="spellEnd"/>
            <w:r w:rsidRPr="00F5532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)*</w:t>
            </w:r>
          </w:p>
          <w:p w14:paraId="2432FD03" w14:textId="77777777" w:rsidR="00142656" w:rsidRPr="00F5532C" w:rsidRDefault="00142656" w:rsidP="00142656">
            <w:pPr>
              <w:pStyle w:val="Akapitzlist"/>
              <w:ind w:left="175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* przy jednoczesnej wymianie źródła ciepła</w:t>
            </w:r>
          </w:p>
        </w:tc>
      </w:tr>
      <w:tr w:rsidR="00142656" w:rsidRPr="00F5532C" w14:paraId="2C60FE76" w14:textId="77777777" w:rsidTr="00037915">
        <w:trPr>
          <w:trHeight w:val="235"/>
        </w:trPr>
        <w:tc>
          <w:tcPr>
            <w:tcW w:w="430" w:type="dxa"/>
            <w:vMerge/>
            <w:shd w:val="clear" w:color="auto" w:fill="auto"/>
          </w:tcPr>
          <w:p w14:paraId="38C623AC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24535753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2C49DCD3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6882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12"/>
            <w:shd w:val="clear" w:color="auto" w:fill="auto"/>
          </w:tcPr>
          <w:p w14:paraId="28A9640B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wentylacji mechanicznej z odzyskiem ciepła* </w:t>
            </w:r>
          </w:p>
          <w:p w14:paraId="056FC83A" w14:textId="77777777" w:rsidR="00142656" w:rsidRPr="00F5532C" w:rsidRDefault="00142656" w:rsidP="00142656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142656" w:rsidRPr="00F5532C" w14:paraId="0CFDF062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200EC0D9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7108FF59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138F438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507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12"/>
            <w:shd w:val="clear" w:color="auto" w:fill="auto"/>
          </w:tcPr>
          <w:p w14:paraId="00FDB7A1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ocieplenia przegród budowlanych, okien, drzwi/bram garażowych oddzielających przestrzeń ogrzewaną od przestrzeni nieogrzewanej lub środowiska zewnętrznego  (w tym demontaż)*</w:t>
            </w:r>
          </w:p>
          <w:p w14:paraId="207A4035" w14:textId="77777777" w:rsidR="00142656" w:rsidRPr="00F5532C" w:rsidRDefault="00142656" w:rsidP="00142656">
            <w:pPr>
              <w:ind w:left="17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142656" w:rsidRPr="00F5532C" w14:paraId="3B38FF45" w14:textId="77777777" w:rsidTr="00C4207C">
        <w:trPr>
          <w:trHeight w:val="925"/>
        </w:trPr>
        <w:tc>
          <w:tcPr>
            <w:tcW w:w="430" w:type="dxa"/>
            <w:vMerge/>
            <w:shd w:val="clear" w:color="auto" w:fill="auto"/>
          </w:tcPr>
          <w:p w14:paraId="04FB907F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14:paraId="41E30C66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E5F8659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9503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12"/>
            <w:shd w:val="clear" w:color="auto" w:fill="auto"/>
          </w:tcPr>
          <w:p w14:paraId="71B1EC08" w14:textId="1302A81A" w:rsidR="00142656" w:rsidRPr="00332CEF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5)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dokumentacja projektowa dotycząca ww. zakresu</w:t>
            </w:r>
            <w:r w:rsidR="00332CEF" w:rsidRPr="00332CEF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: </w:t>
            </w:r>
            <w:r w:rsidR="00332CEF"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audyt energetyczny dokumentacja projektowa ekspertyzy</w:t>
            </w:r>
            <w:r w:rsidRPr="00545FAF">
              <w:rPr>
                <w:rFonts w:ascii="Times New Roman" w:eastAsia="Calibri" w:hAnsi="Times New Roman" w:cs="Times New Roman"/>
                <w:sz w:val="21"/>
                <w:szCs w:val="21"/>
              </w:rPr>
              <w:t>*</w:t>
            </w:r>
          </w:p>
          <w:p w14:paraId="51B8D7BB" w14:textId="0A16E740" w:rsidR="00545FAF" w:rsidRPr="00C4207C" w:rsidRDefault="00142656" w:rsidP="00C4207C">
            <w:pPr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52F2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* przy jednoczesnej wymianie źródła ciepła</w:t>
            </w:r>
          </w:p>
        </w:tc>
      </w:tr>
      <w:tr w:rsidR="00142656" w:rsidRPr="00F5532C" w14:paraId="41499DA2" w14:textId="77777777" w:rsidTr="002C1F02">
        <w:trPr>
          <w:trHeight w:val="315"/>
        </w:trPr>
        <w:tc>
          <w:tcPr>
            <w:tcW w:w="859" w:type="dxa"/>
            <w:gridSpan w:val="2"/>
            <w:vMerge w:val="restart"/>
            <w:shd w:val="clear" w:color="auto" w:fill="auto"/>
          </w:tcPr>
          <w:p w14:paraId="14A5C7D8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II</w:t>
            </w:r>
            <w:r w:rsidRPr="00F828AD">
              <w:rPr>
                <w:rFonts w:ascii="Times New Roman" w:eastAsia="Calibri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11902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8AD">
                  <w:rPr>
                    <w:rFonts w:ascii="MS Gothic" w:eastAsia="MS Gothic" w:hAnsi="MS Gothic" w:cs="Times New Roman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BFBFBF" w:themeFill="background1" w:themeFillShade="BF"/>
          </w:tcPr>
          <w:p w14:paraId="36F071C7" w14:textId="77777777" w:rsidR="00142656" w:rsidRPr="00F5532C" w:rsidRDefault="00142656" w:rsidP="0014265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F5532C">
              <w:rPr>
                <w:rFonts w:ascii="Times New Roman" w:eastAsia="Calibri" w:hAnsi="Times New Roman" w:cs="Times New Roman"/>
                <w:b/>
                <w:iCs/>
              </w:rPr>
              <w:t>Realizacja ww. przedsięwzięcia nr I ORAZ</w:t>
            </w:r>
          </w:p>
        </w:tc>
      </w:tr>
      <w:tr w:rsidR="00142656" w:rsidRPr="00F828AD" w14:paraId="29DF6EDA" w14:textId="77777777" w:rsidTr="00037915">
        <w:trPr>
          <w:trHeight w:val="421"/>
        </w:trPr>
        <w:tc>
          <w:tcPr>
            <w:tcW w:w="859" w:type="dxa"/>
            <w:gridSpan w:val="2"/>
            <w:vMerge/>
            <w:shd w:val="clear" w:color="auto" w:fill="auto"/>
          </w:tcPr>
          <w:p w14:paraId="40312E7C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0" w:type="dxa"/>
            <w:gridSpan w:val="13"/>
            <w:shd w:val="clear" w:color="auto" w:fill="auto"/>
          </w:tcPr>
          <w:p w14:paraId="39D134B2" w14:textId="77777777" w:rsidR="00142656" w:rsidRPr="00F828AD" w:rsidRDefault="00142656" w:rsidP="00142656">
            <w:pPr>
              <w:ind w:left="312" w:hanging="284"/>
              <w:rPr>
                <w:rFonts w:ascii="Times New Roman" w:eastAsia="Calibri" w:hAnsi="Times New Roman" w:cs="Times New Roman"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</w:rPr>
              <w:t>6)</w:t>
            </w:r>
            <w:r w:rsidRPr="00F828AD">
              <w:rPr>
                <w:rFonts w:ascii="Times New Roman" w:eastAsia="Calibri" w:hAnsi="Times New Roman" w:cs="Times New Roman"/>
              </w:rPr>
              <w:t xml:space="preserve"> zakup i montaż oraz odbiór i uruchomienie </w:t>
            </w:r>
            <w:proofErr w:type="spellStart"/>
            <w:r w:rsidRPr="00F828AD">
              <w:rPr>
                <w:rFonts w:ascii="Times New Roman" w:eastAsia="Calibri" w:hAnsi="Times New Roman" w:cs="Times New Roman"/>
              </w:rPr>
              <w:t>mikroinstalacji</w:t>
            </w:r>
            <w:proofErr w:type="spellEnd"/>
            <w:r w:rsidRPr="00F828AD">
              <w:rPr>
                <w:rFonts w:ascii="Times New Roman" w:eastAsia="Calibri" w:hAnsi="Times New Roman" w:cs="Times New Roman"/>
              </w:rPr>
              <w:t xml:space="preserve"> fotowoltaicznej, przy czym instalacja fotowoltaiczna dofinansowana w ramach programu może służyć wyłącznie na potrzeby części wspólnych budynku mieszkalnego</w:t>
            </w:r>
          </w:p>
        </w:tc>
      </w:tr>
      <w:tr w:rsidR="00142656" w:rsidRPr="00F828AD" w14:paraId="2D87DCE5" w14:textId="77777777" w:rsidTr="00037915">
        <w:trPr>
          <w:trHeight w:val="421"/>
        </w:trPr>
        <w:tc>
          <w:tcPr>
            <w:tcW w:w="430" w:type="dxa"/>
            <w:vMerge w:val="restart"/>
            <w:shd w:val="clear" w:color="auto" w:fill="auto"/>
          </w:tcPr>
          <w:p w14:paraId="7BAC6108" w14:textId="77777777" w:rsidR="00142656" w:rsidRDefault="00142656" w:rsidP="00142656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</w:rPr>
              <w:t>III</w:t>
            </w:r>
          </w:p>
          <w:p w14:paraId="1F1366D2" w14:textId="77777777" w:rsidR="00142656" w:rsidRPr="00F828AD" w:rsidRDefault="000F136F" w:rsidP="00142656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</w:rPr>
                <w:id w:val="7473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499" w:type="dxa"/>
            <w:gridSpan w:val="14"/>
            <w:shd w:val="clear" w:color="auto" w:fill="auto"/>
          </w:tcPr>
          <w:p w14:paraId="465C43F4" w14:textId="77777777" w:rsidR="00142656" w:rsidRPr="00F828AD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BRAK WYMIANY ŹRÓDEŁ CIEPŁA NA PALIWO STAŁE NA NOWE, NATOMIAST</w:t>
            </w:r>
          </w:p>
          <w:p w14:paraId="5CA7D449" w14:textId="77777777" w:rsidR="00142656" w:rsidRPr="00F828AD" w:rsidRDefault="00142656" w:rsidP="00142656">
            <w:pPr>
              <w:ind w:left="4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28A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(dopuszczalne o ile użytkowane wspólne źródło ciepła budynku mieszkalnego lub indywidualne źródła ciepła dla wszystkich lokali mieszkalnych w budynku, jest inne niż źródło na paliwo stałe lub jest źródłem ciepła na paliwa stałe spełniającym wymagania minimum 5 klasy </w:t>
            </w:r>
            <w:r w:rsidRPr="00F828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wg normy przenoszącej normę europejską EN 303 – 5)</w:t>
            </w:r>
          </w:p>
        </w:tc>
      </w:tr>
      <w:tr w:rsidR="00142656" w:rsidRPr="00F5532C" w14:paraId="0F9E0165" w14:textId="77777777" w:rsidTr="002C1F02">
        <w:trPr>
          <w:trHeight w:val="272"/>
        </w:trPr>
        <w:tc>
          <w:tcPr>
            <w:tcW w:w="430" w:type="dxa"/>
            <w:vMerge/>
            <w:shd w:val="clear" w:color="auto" w:fill="auto"/>
          </w:tcPr>
          <w:p w14:paraId="50321801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2CCFBDE6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7911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38B4EABC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wentylacji mechanicznej z odzyskiem ciepła</w:t>
            </w:r>
          </w:p>
        </w:tc>
      </w:tr>
      <w:tr w:rsidR="00142656" w:rsidRPr="00F5532C" w14:paraId="7EF3510F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3BA84407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41468D32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4936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4AA38A09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2)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ocieplenia przegród budowlanych, okien, drzwi/bram garażowych oddzielających przestrzeń ogrzewaną od przestrzeni nieogrzewanej lub środowiska zewnętrznego  (w tym demontaż)</w:t>
            </w:r>
          </w:p>
        </w:tc>
      </w:tr>
      <w:tr w:rsidR="00142656" w:rsidRPr="00F5532C" w14:paraId="17CDA0C9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5779ABD4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71C1B5C2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8742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2F66DA33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dokumentacja dotycząca  powyższego zakresu: audyt energetyczny, dokumentacja projektowa, ekspertyzy</w:t>
            </w:r>
          </w:p>
        </w:tc>
      </w:tr>
      <w:tr w:rsidR="00142656" w:rsidRPr="00F5532C" w14:paraId="794820B0" w14:textId="77777777" w:rsidTr="00037915">
        <w:trPr>
          <w:trHeight w:val="421"/>
        </w:trPr>
        <w:tc>
          <w:tcPr>
            <w:tcW w:w="430" w:type="dxa"/>
            <w:vMerge/>
            <w:shd w:val="clear" w:color="auto" w:fill="auto"/>
          </w:tcPr>
          <w:p w14:paraId="469DF2B8" w14:textId="77777777" w:rsidR="00142656" w:rsidRPr="00F828AD" w:rsidRDefault="00142656" w:rsidP="001426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" w:type="dxa"/>
            <w:shd w:val="clear" w:color="auto" w:fill="auto"/>
          </w:tcPr>
          <w:p w14:paraId="3475636C" w14:textId="77777777" w:rsidR="00142656" w:rsidRPr="00F828AD" w:rsidRDefault="000F136F" w:rsidP="00142656">
            <w:pPr>
              <w:jc w:val="center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3543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656" w:rsidRPr="00F828AD">
                  <w:rPr>
                    <w:rFonts w:ascii="MS Gothic" w:eastAsia="MS Gothic" w:hAnsi="MS Gothic" w:cs="Times New Roman"/>
                  </w:rPr>
                  <w:t>☐</w:t>
                </w:r>
              </w:sdtContent>
            </w:sdt>
          </w:p>
        </w:tc>
        <w:tc>
          <w:tcPr>
            <w:tcW w:w="9070" w:type="dxa"/>
            <w:gridSpan w:val="13"/>
            <w:shd w:val="clear" w:color="auto" w:fill="auto"/>
          </w:tcPr>
          <w:p w14:paraId="1673F343" w14:textId="77777777" w:rsidR="00142656" w:rsidRPr="00F5532C" w:rsidRDefault="00142656" w:rsidP="00142656">
            <w:pPr>
              <w:ind w:left="175" w:hanging="175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F5532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4)</w:t>
            </w:r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zakup i montaż oraz odbiór i uruchomienie </w:t>
            </w:r>
            <w:proofErr w:type="spellStart"/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>mikroinstalacji</w:t>
            </w:r>
            <w:proofErr w:type="spellEnd"/>
            <w:r w:rsidRPr="00F553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fotowoltaicznej, przy czym instalacja fotowoltaiczna dofinansowana w ramach programu może służyć wyłącznie na potrzeby części wspólnych budynku mieszkalnego</w:t>
            </w:r>
          </w:p>
        </w:tc>
      </w:tr>
    </w:tbl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"/>
        <w:gridCol w:w="7797"/>
      </w:tblGrid>
      <w:tr w:rsidR="00160E49" w:rsidRPr="00F828AD" w14:paraId="05A2D931" w14:textId="77777777" w:rsidTr="00193306">
        <w:trPr>
          <w:trHeight w:val="397"/>
        </w:trPr>
        <w:tc>
          <w:tcPr>
            <w:tcW w:w="9924" w:type="dxa"/>
            <w:gridSpan w:val="3"/>
            <w:shd w:val="clear" w:color="auto" w:fill="000000" w:themeFill="text1"/>
          </w:tcPr>
          <w:p w14:paraId="0DA9439E" w14:textId="6EF6C214" w:rsidR="00160E49" w:rsidRDefault="00160E49" w:rsidP="001F1A83">
            <w:pPr>
              <w:pStyle w:val="TableParagraph"/>
              <w:spacing w:before="1"/>
              <w:ind w:left="16" w:right="6"/>
              <w:jc w:val="center"/>
              <w:rPr>
                <w:rFonts w:ascii="Times New Roman" w:hAnsi="Times New Roman" w:cs="Times New Roman"/>
                <w:color w:val="FFFFFF" w:themeColor="background1"/>
                <w:spacing w:val="-2"/>
                <w:lang w:val="pl-PL"/>
              </w:rPr>
            </w:pPr>
            <w:r w:rsidRPr="00193306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pl-PL"/>
              </w:rPr>
              <w:t>DANE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pacing w:val="-3"/>
                <w:sz w:val="24"/>
                <w:lang w:val="pl-PL"/>
              </w:rPr>
              <w:t xml:space="preserve"> 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pl-PL"/>
              </w:rPr>
              <w:t>DOTYCZĄCE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pacing w:val="-3"/>
                <w:sz w:val="24"/>
                <w:lang w:val="pl-PL"/>
              </w:rPr>
              <w:t xml:space="preserve"> </w:t>
            </w:r>
            <w:r w:rsidR="00CA4284">
              <w:rPr>
                <w:rFonts w:ascii="Times New Roman" w:hAnsi="Times New Roman" w:cs="Times New Roman"/>
                <w:b/>
                <w:color w:val="FFFFFF" w:themeColor="background1"/>
                <w:spacing w:val="-3"/>
                <w:sz w:val="24"/>
                <w:lang w:val="pl-PL"/>
              </w:rPr>
              <w:t xml:space="preserve">DOCHODU 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pl-PL"/>
              </w:rPr>
              <w:t>GOSPODARSTWA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pacing w:val="-4"/>
                <w:sz w:val="24"/>
                <w:lang w:val="pl-PL"/>
              </w:rPr>
              <w:t xml:space="preserve"> </w:t>
            </w:r>
            <w:r w:rsidRPr="00193306">
              <w:rPr>
                <w:rFonts w:ascii="Times New Roman" w:hAnsi="Times New Roman" w:cs="Times New Roman"/>
                <w:b/>
                <w:color w:val="FFFFFF" w:themeColor="background1"/>
                <w:spacing w:val="-2"/>
                <w:sz w:val="24"/>
                <w:lang w:val="pl-PL"/>
              </w:rPr>
              <w:t>DOMOWEGO</w:t>
            </w:r>
            <w:r w:rsidR="00E67784" w:rsidRPr="00193306">
              <w:rPr>
                <w:rFonts w:ascii="Times New Roman" w:hAnsi="Times New Roman" w:cs="Times New Roman"/>
                <w:color w:val="FFFFFF" w:themeColor="background1"/>
                <w:lang w:val="pl-PL"/>
              </w:rPr>
              <w:br/>
            </w:r>
            <w:r w:rsidR="00193306">
              <w:rPr>
                <w:rFonts w:ascii="Times New Roman" w:hAnsi="Times New Roman" w:cs="Times New Roman"/>
                <w:color w:val="FFFFFF" w:themeColor="background1"/>
                <w:lang w:val="pl-PL"/>
              </w:rPr>
              <w:t xml:space="preserve">-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DOTYCZY OSÓB FIZYCZNYCH; NIE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8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DOTYCZY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6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MAŁYCH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6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WSPÓLNOT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7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MIESZKANIOWYCH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3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OD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1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3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1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>DO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  <w:szCs w:val="18"/>
                <w:lang w:val="pl-PL"/>
              </w:rPr>
              <w:t xml:space="preserve">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 xml:space="preserve">7 </w:t>
            </w:r>
            <w:r w:rsidR="00652F29" w:rsidRPr="00652F29">
              <w:rPr>
                <w:rFonts w:ascii="Times New Roman" w:hAnsi="Times New Roman" w:cs="Times New Roman"/>
                <w:color w:val="FFFFFF" w:themeColor="background1"/>
                <w:spacing w:val="-2"/>
                <w:sz w:val="18"/>
                <w:szCs w:val="18"/>
                <w:lang w:val="pl-PL"/>
              </w:rPr>
              <w:t xml:space="preserve">LOKALI - </w:t>
            </w:r>
          </w:p>
          <w:p w14:paraId="2C2E41E6" w14:textId="096AF688" w:rsidR="00193306" w:rsidRPr="00193306" w:rsidRDefault="00193306" w:rsidP="001F1A83">
            <w:pPr>
              <w:pStyle w:val="TableParagraph"/>
              <w:spacing w:before="1"/>
              <w:ind w:left="16" w:right="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193306"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właściwe</w:t>
            </w:r>
            <w:proofErr w:type="spellEnd"/>
            <w:r w:rsidRPr="00193306"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nale</w:t>
            </w:r>
            <w:r w:rsidR="008E4CD4"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ż</w:t>
            </w:r>
            <w:r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193306"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>zaznaczyć</w:t>
            </w:r>
            <w:proofErr w:type="spellEnd"/>
            <w:r w:rsidRPr="00193306">
              <w:rPr>
                <w:rFonts w:ascii="Times New Roman" w:hAnsi="Times New Roman" w:cs="Times New Roman"/>
                <w:bCs/>
                <w:i/>
                <w:color w:val="FFFFFF" w:themeColor="background1"/>
                <w:sz w:val="18"/>
                <w:szCs w:val="18"/>
              </w:rPr>
              <w:t xml:space="preserve">  X)</w:t>
            </w:r>
          </w:p>
        </w:tc>
      </w:tr>
      <w:tr w:rsidR="00160E49" w:rsidRPr="00F828AD" w14:paraId="507D2230" w14:textId="77777777" w:rsidTr="00CA4284">
        <w:trPr>
          <w:trHeight w:val="436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14:paraId="5E30BCC9" w14:textId="4226AB8E" w:rsidR="00CA4284" w:rsidRDefault="00193306" w:rsidP="00CA4284">
            <w:pPr>
              <w:pStyle w:val="TableParagraph"/>
              <w:spacing w:before="60"/>
              <w:ind w:left="17" w:right="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933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PLANUJĘ SKORZYSTAĆ</w:t>
            </w:r>
            <w:r w:rsidRPr="0019330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1933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Pr="00193306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 xml:space="preserve"> </w:t>
            </w:r>
            <w:r w:rsidRPr="001933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DOFINANSOWANIA</w:t>
            </w:r>
            <w:r w:rsidR="00C4207C" w:rsidRPr="00652F29">
              <w:rPr>
                <w:rFonts w:ascii="Times New Roman" w:hAnsi="Times New Roman" w:cs="Times New Roman"/>
                <w:bCs/>
                <w:sz w:val="21"/>
                <w:szCs w:val="21"/>
                <w:lang w:val="pl-PL"/>
              </w:rPr>
              <w:t xml:space="preserve"> </w:t>
            </w:r>
            <w:r w:rsidR="00C4207C" w:rsidRPr="00C4207C">
              <w:rPr>
                <w:rFonts w:ascii="Times New Roman" w:hAnsi="Times New Roman" w:cs="Times New Roman"/>
                <w:b/>
                <w:sz w:val="21"/>
                <w:szCs w:val="21"/>
                <w:lang w:val="pl-PL"/>
              </w:rPr>
              <w:t>na poziomie</w:t>
            </w:r>
            <w:r w:rsidR="00C4207C" w:rsidRPr="00652F29"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  <w:t xml:space="preserve"> </w:t>
            </w:r>
            <w:r w:rsidRPr="0019330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*</w:t>
            </w:r>
            <w:r w:rsidR="002C1F0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14:paraId="7B463C1D" w14:textId="2146BAFC" w:rsidR="00160E49" w:rsidRPr="00193306" w:rsidRDefault="00CA4284" w:rsidP="00CA4284">
            <w:pPr>
              <w:pStyle w:val="TableParagraph"/>
              <w:spacing w:before="60"/>
              <w:ind w:left="17" w:right="6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 xml:space="preserve">* </w:t>
            </w:r>
            <w:r w:rsidRPr="00B85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>Osob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>a</w:t>
            </w:r>
            <w:r w:rsidRPr="00B85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 xml:space="preserve"> fizyczn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>a</w:t>
            </w:r>
            <w:r w:rsidRPr="00B85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 xml:space="preserve"> niespełniając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>a</w:t>
            </w:r>
            <w:r w:rsidRPr="00B85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 xml:space="preserve"> żadnego z poniższych warunków nie kwalifikuje się 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br/>
            </w:r>
            <w:r w:rsidRPr="00B850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pl-PL"/>
              </w:rPr>
              <w:t>do otrzymania dofinansowania ze środków Programu CIEPŁE MIESZKANIE</w:t>
            </w:r>
          </w:p>
        </w:tc>
      </w:tr>
      <w:tr w:rsidR="00C4207C" w:rsidRPr="00F828AD" w14:paraId="4F3D5E4A" w14:textId="77777777" w:rsidTr="00C4207C">
        <w:trPr>
          <w:trHeight w:val="372"/>
        </w:trPr>
        <w:tc>
          <w:tcPr>
            <w:tcW w:w="1844" w:type="dxa"/>
            <w:vAlign w:val="center"/>
          </w:tcPr>
          <w:p w14:paraId="6B957CCD" w14:textId="182C8711" w:rsidR="00C4207C" w:rsidRPr="00652F29" w:rsidRDefault="00C4207C" w:rsidP="00652F29">
            <w:pPr>
              <w:pStyle w:val="TableParagraph"/>
              <w:ind w:left="426" w:hanging="284"/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29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2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52F29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 w:rsidRPr="00652F29"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  <w:t>podstawowym</w:t>
            </w:r>
          </w:p>
        </w:tc>
        <w:tc>
          <w:tcPr>
            <w:tcW w:w="283" w:type="dxa"/>
            <w:vMerge w:val="restart"/>
            <w:textDirection w:val="btLr"/>
          </w:tcPr>
          <w:p w14:paraId="6F4BE310" w14:textId="06DD7498" w:rsidR="00C4207C" w:rsidRPr="00CA4284" w:rsidRDefault="00C4207C" w:rsidP="00C4207C">
            <w:pPr>
              <w:pStyle w:val="TableParagraph"/>
              <w:ind w:left="108" w:right="113"/>
              <w:jc w:val="center"/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</w:rPr>
            </w:pP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Warune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k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7"/>
                <w:sz w:val="21"/>
                <w:szCs w:val="21"/>
                <w:lang w:val="pl-PL"/>
              </w:rPr>
              <w:br/>
            </w:r>
          </w:p>
        </w:tc>
        <w:tc>
          <w:tcPr>
            <w:tcW w:w="7797" w:type="dxa"/>
            <w:vAlign w:val="center"/>
          </w:tcPr>
          <w:p w14:paraId="60E1BDDB" w14:textId="720ADB37" w:rsidR="00C4207C" w:rsidRPr="00CA4284" w:rsidRDefault="00C4207C" w:rsidP="00B85036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Cs/>
                <w:i/>
                <w:iCs/>
                <w:spacing w:val="-7"/>
                <w:sz w:val="21"/>
                <w:szCs w:val="21"/>
                <w:lang w:val="pl-PL"/>
              </w:rPr>
              <w:t xml:space="preserve">Dla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osoby fizycznej o dochodzie rocznym nie</w:t>
            </w:r>
            <w:r w:rsidRPr="00CA4284">
              <w:rPr>
                <w:rFonts w:ascii="Times New Roman" w:hAnsi="Times New Roman" w:cs="Times New Roman"/>
                <w:i/>
                <w:iCs/>
                <w:spacing w:val="-4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przekraczającym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kwoty</w:t>
            </w:r>
            <w:r w:rsidRPr="00CA4284">
              <w:rPr>
                <w:rFonts w:ascii="Times New Roman" w:hAnsi="Times New Roman" w:cs="Times New Roman"/>
                <w:i/>
                <w:iCs/>
                <w:spacing w:val="1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135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8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000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  <w:t xml:space="preserve"> zł</w:t>
            </w:r>
          </w:p>
        </w:tc>
      </w:tr>
      <w:tr w:rsidR="00C4207C" w:rsidRPr="00F828AD" w14:paraId="7D54E48D" w14:textId="77777777" w:rsidTr="00C4207C">
        <w:trPr>
          <w:trHeight w:val="1134"/>
        </w:trPr>
        <w:tc>
          <w:tcPr>
            <w:tcW w:w="1844" w:type="dxa"/>
            <w:vAlign w:val="center"/>
          </w:tcPr>
          <w:p w14:paraId="57BAEC5C" w14:textId="27D82106" w:rsidR="00C4207C" w:rsidRPr="00652F29" w:rsidRDefault="00C4207C" w:rsidP="00652F29">
            <w:pPr>
              <w:pStyle w:val="TableParagraph"/>
              <w:ind w:left="426" w:hanging="284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066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2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52F29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 w:rsidRPr="00652F29"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  <w:t>podwyższonym</w:t>
            </w:r>
          </w:p>
        </w:tc>
        <w:tc>
          <w:tcPr>
            <w:tcW w:w="283" w:type="dxa"/>
            <w:vMerge/>
          </w:tcPr>
          <w:p w14:paraId="57A5947E" w14:textId="068E8157" w:rsidR="00C4207C" w:rsidRPr="00CA4284" w:rsidRDefault="00C4207C" w:rsidP="00C4207C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35C6829A" w14:textId="77777777" w:rsidR="00C4207C" w:rsidRPr="00CA4284" w:rsidRDefault="00C4207C" w:rsidP="00C4207C">
            <w:pPr>
              <w:pStyle w:val="TableParagraph"/>
              <w:ind w:left="108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pl-PL"/>
              </w:rPr>
              <w:t>Dla osoby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 fizycznej, której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przeciętny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miesięczny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dochód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na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jednego</w:t>
            </w:r>
            <w:r w:rsidRPr="00CA4284">
              <w:rPr>
                <w:rFonts w:ascii="Times New Roman" w:hAnsi="Times New Roman" w:cs="Times New Roman"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członka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jej gospodarstwa domowego nie przekracza kwoty:</w:t>
            </w:r>
          </w:p>
          <w:p w14:paraId="1BB8C679" w14:textId="77777777" w:rsidR="00C4207C" w:rsidRPr="00C4207C" w:rsidRDefault="00C4207C" w:rsidP="00C4207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ind w:left="569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1894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zł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w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gospodarstwie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>wieloosobowym</w:t>
            </w:r>
          </w:p>
          <w:p w14:paraId="09E3A59B" w14:textId="1AA2D56B" w:rsidR="00C4207C" w:rsidRPr="00CA4284" w:rsidRDefault="00C4207C" w:rsidP="00C4207C">
            <w:pPr>
              <w:pStyle w:val="TableParagraph"/>
              <w:numPr>
                <w:ilvl w:val="0"/>
                <w:numId w:val="23"/>
              </w:numPr>
              <w:tabs>
                <w:tab w:val="left" w:pos="569"/>
              </w:tabs>
              <w:ind w:left="569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2651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zł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w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gospodarstwie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>jednoosobowym</w:t>
            </w:r>
          </w:p>
        </w:tc>
      </w:tr>
      <w:tr w:rsidR="00C4207C" w:rsidRPr="00F828AD" w14:paraId="31AC0C3E" w14:textId="77777777" w:rsidTr="00C4207C">
        <w:trPr>
          <w:trHeight w:val="1204"/>
        </w:trPr>
        <w:tc>
          <w:tcPr>
            <w:tcW w:w="1844" w:type="dxa"/>
            <w:vAlign w:val="center"/>
          </w:tcPr>
          <w:p w14:paraId="1A88411A" w14:textId="2977989B" w:rsidR="00C4207C" w:rsidRPr="00652F29" w:rsidRDefault="00C4207C" w:rsidP="00652F29">
            <w:pPr>
              <w:pStyle w:val="TableParagraph"/>
              <w:ind w:left="426" w:hanging="284"/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159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2F29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652F29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 w:rsidRPr="00652F29">
              <w:rPr>
                <w:rFonts w:ascii="Times New Roman" w:hAnsi="Times New Roman" w:cs="Times New Roman"/>
                <w:spacing w:val="-2"/>
                <w:sz w:val="21"/>
                <w:szCs w:val="21"/>
                <w:lang w:val="pl-PL"/>
              </w:rPr>
              <w:t>najwyższym</w:t>
            </w:r>
          </w:p>
        </w:tc>
        <w:tc>
          <w:tcPr>
            <w:tcW w:w="283" w:type="dxa"/>
            <w:vMerge/>
          </w:tcPr>
          <w:p w14:paraId="5EC0A313" w14:textId="7F08906A" w:rsidR="00C4207C" w:rsidRPr="00CA4284" w:rsidRDefault="00C4207C" w:rsidP="00C4207C">
            <w:pPr>
              <w:pStyle w:val="TableParagraph"/>
              <w:ind w:left="108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7797" w:type="dxa"/>
            <w:vAlign w:val="center"/>
          </w:tcPr>
          <w:p w14:paraId="0C97BE9B" w14:textId="77777777" w:rsidR="00C4207C" w:rsidRPr="00CA4284" w:rsidRDefault="00C4207C" w:rsidP="00C4207C">
            <w:pPr>
              <w:pStyle w:val="TableParagraph"/>
              <w:ind w:left="108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pl-PL"/>
              </w:rPr>
              <w:t>Dla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val="pl-PL"/>
              </w:rPr>
              <w:t>osoby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 xml:space="preserve"> fizycznej, której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przeciętny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miesięczny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dochód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na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jednego</w:t>
            </w:r>
            <w:r w:rsidRPr="00CA4284">
              <w:rPr>
                <w:rFonts w:ascii="Times New Roman" w:hAnsi="Times New Roman" w:cs="Times New Roman"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członka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jej gospodarstwa domowego nie przekracza kwoty:</w:t>
            </w:r>
          </w:p>
          <w:p w14:paraId="7BEB7E90" w14:textId="77777777" w:rsidR="00C4207C" w:rsidRDefault="00C4207C" w:rsidP="00C4207C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ind w:left="569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1090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zł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w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gospodarstwie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>wieloosobowym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 xml:space="preserve"> </w:t>
            </w:r>
          </w:p>
          <w:p w14:paraId="4443C0F4" w14:textId="4ADF8483" w:rsidR="00C4207C" w:rsidRPr="00CA4284" w:rsidRDefault="00C4207C" w:rsidP="00C4207C">
            <w:pPr>
              <w:pStyle w:val="TableParagraph"/>
              <w:numPr>
                <w:ilvl w:val="0"/>
                <w:numId w:val="24"/>
              </w:numPr>
              <w:tabs>
                <w:tab w:val="left" w:pos="569"/>
              </w:tabs>
              <w:ind w:left="569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1526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zł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w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  <w:lang w:val="pl-PL"/>
              </w:rPr>
              <w:t>gospodarstwie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b/>
                <w:i/>
                <w:iCs/>
                <w:spacing w:val="-2"/>
                <w:sz w:val="21"/>
                <w:szCs w:val="21"/>
                <w:lang w:val="pl-PL"/>
              </w:rPr>
              <w:t>jednoosobowym</w:t>
            </w:r>
          </w:p>
          <w:p w14:paraId="764E374A" w14:textId="77777777" w:rsidR="00C4207C" w:rsidRPr="00CA4284" w:rsidRDefault="00C4207C" w:rsidP="00B85036">
            <w:pPr>
              <w:pStyle w:val="TableParagraph"/>
              <w:ind w:left="108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</w:pP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lub</w:t>
            </w:r>
            <w:r w:rsidRPr="00CA4284">
              <w:rPr>
                <w:rFonts w:ascii="Times New Roman" w:hAnsi="Times New Roman" w:cs="Times New Roman"/>
                <w:i/>
                <w:iCs/>
                <w:spacing w:val="-6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jest</w:t>
            </w:r>
            <w:r w:rsidRPr="00CA4284">
              <w:rPr>
                <w:rFonts w:ascii="Times New Roman" w:hAnsi="Times New Roman" w:cs="Times New Roman"/>
                <w:i/>
                <w:iCs/>
                <w:spacing w:val="-5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ustalone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prawo</w:t>
            </w:r>
            <w:r w:rsidRPr="00CA4284">
              <w:rPr>
                <w:rFonts w:ascii="Times New Roman" w:hAnsi="Times New Roman" w:cs="Times New Roman"/>
                <w:i/>
                <w:iCs/>
                <w:spacing w:val="-4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do</w:t>
            </w:r>
            <w:r w:rsidRPr="00CA4284">
              <w:rPr>
                <w:rFonts w:ascii="Times New Roman" w:hAnsi="Times New Roman" w:cs="Times New Roman"/>
                <w:i/>
                <w:iCs/>
                <w:spacing w:val="-4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zasiłku</w:t>
            </w:r>
            <w:r w:rsidRPr="00CA4284">
              <w:rPr>
                <w:rFonts w:ascii="Times New Roman" w:hAnsi="Times New Roman" w:cs="Times New Roman"/>
                <w:i/>
                <w:iCs/>
                <w:spacing w:val="-8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stałego,</w:t>
            </w:r>
            <w:r w:rsidRPr="00CA4284">
              <w:rPr>
                <w:rFonts w:ascii="Times New Roman" w:hAnsi="Times New Roman" w:cs="Times New Roman"/>
                <w:i/>
                <w:iCs/>
                <w:spacing w:val="-7"/>
                <w:sz w:val="21"/>
                <w:szCs w:val="21"/>
                <w:lang w:val="pl-PL"/>
              </w:rPr>
              <w:t xml:space="preserve"> </w:t>
            </w:r>
            <w:r w:rsidRPr="00CA4284">
              <w:rPr>
                <w:rFonts w:ascii="Times New Roman" w:hAnsi="Times New Roman" w:cs="Times New Roman"/>
                <w:i/>
                <w:iCs/>
                <w:sz w:val="21"/>
                <w:szCs w:val="21"/>
                <w:lang w:val="pl-PL"/>
              </w:rPr>
              <w:t>okresowego, rodzinnego lub opiekuńczego.</w:t>
            </w:r>
          </w:p>
        </w:tc>
      </w:tr>
    </w:tbl>
    <w:p w14:paraId="13A85C3E" w14:textId="77777777" w:rsidR="00FB1BF9" w:rsidRDefault="00FB1BF9" w:rsidP="002E64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E30922" w14:textId="77777777" w:rsidR="002C1F02" w:rsidRPr="006066F4" w:rsidRDefault="002C1F02" w:rsidP="002E64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EEC7E4" w14:textId="7E62140E" w:rsidR="000B5C74" w:rsidRPr="000C0CB1" w:rsidRDefault="000B5C74" w:rsidP="000C0CB1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0C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I PODPIS OSOBY SKŁADAJACEJ ANKIETĘ</w:t>
      </w:r>
    </w:p>
    <w:p w14:paraId="5B775F7A" w14:textId="359587A0" w:rsidR="000B5C74" w:rsidRPr="000C0CB1" w:rsidRDefault="000B5C74" w:rsidP="000C0CB1">
      <w:pPr>
        <w:spacing w:after="120"/>
        <w:ind w:left="-425" w:right="-42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0CB1">
        <w:rPr>
          <w:rFonts w:ascii="Times New Roman" w:hAnsi="Times New Roman" w:cs="Times New Roman"/>
          <w:i/>
          <w:iCs/>
          <w:sz w:val="18"/>
          <w:szCs w:val="18"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0C0CB1">
        <w:rPr>
          <w:rFonts w:ascii="Times New Roman" w:hAnsi="Times New Roman" w:cs="Times New Roman"/>
          <w:i/>
          <w:iCs/>
          <w:sz w:val="18"/>
          <w:szCs w:val="18"/>
        </w:rPr>
        <w:t>am</w:t>
      </w:r>
      <w:proofErr w:type="spellEnd"/>
      <w:r w:rsidRPr="000C0CB1">
        <w:rPr>
          <w:rFonts w:ascii="Times New Roman" w:hAnsi="Times New Roman" w:cs="Times New Roman"/>
          <w:i/>
          <w:iCs/>
          <w:sz w:val="18"/>
          <w:szCs w:val="18"/>
        </w:rPr>
        <w:t xml:space="preserve"> się z p</w:t>
      </w:r>
      <w:r w:rsidR="001B6C30" w:rsidRPr="000C0CB1">
        <w:rPr>
          <w:rFonts w:ascii="Times New Roman" w:hAnsi="Times New Roman" w:cs="Times New Roman"/>
          <w:i/>
          <w:iCs/>
          <w:sz w:val="18"/>
          <w:szCs w:val="18"/>
        </w:rPr>
        <w:t xml:space="preserve">oniższą </w:t>
      </w:r>
      <w:r w:rsidRPr="000C0CB1">
        <w:rPr>
          <w:rFonts w:ascii="Times New Roman" w:hAnsi="Times New Roman" w:cs="Times New Roman"/>
          <w:i/>
          <w:iCs/>
          <w:sz w:val="18"/>
          <w:szCs w:val="18"/>
        </w:rPr>
        <w:t>klauzulą informacyjną dotyczącą przetwarzania danych osobowych.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0B5C74" w:rsidRPr="006066F4" w14:paraId="3B967CB9" w14:textId="77777777" w:rsidTr="000C0CB1">
        <w:trPr>
          <w:trHeight w:val="349"/>
        </w:trPr>
        <w:tc>
          <w:tcPr>
            <w:tcW w:w="2127" w:type="dxa"/>
            <w:vAlign w:val="center"/>
          </w:tcPr>
          <w:p w14:paraId="0D96A982" w14:textId="0D47F0D3" w:rsidR="000B5C74" w:rsidRPr="000C0CB1" w:rsidRDefault="000B5C74" w:rsidP="002E644B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  <w:r w:rsidR="00E70ACF" w:rsidRPr="000C0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29" w:type="dxa"/>
            <w:vAlign w:val="center"/>
          </w:tcPr>
          <w:p w14:paraId="67F1A010" w14:textId="5571412E" w:rsidR="000B5C74" w:rsidRPr="000C0CB1" w:rsidRDefault="000B5C74" w:rsidP="002E644B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0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PODPIS:</w:t>
            </w:r>
          </w:p>
        </w:tc>
      </w:tr>
      <w:tr w:rsidR="000B5C74" w:rsidRPr="006066F4" w14:paraId="2526208A" w14:textId="77777777" w:rsidTr="00C4207C">
        <w:trPr>
          <w:trHeight w:val="819"/>
        </w:trPr>
        <w:tc>
          <w:tcPr>
            <w:tcW w:w="2127" w:type="dxa"/>
            <w:vAlign w:val="center"/>
          </w:tcPr>
          <w:p w14:paraId="173BA92A" w14:textId="77777777" w:rsidR="000B5C74" w:rsidRPr="006066F4" w:rsidRDefault="000B5C74" w:rsidP="002E644B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vAlign w:val="center"/>
          </w:tcPr>
          <w:p w14:paraId="66D56F92" w14:textId="77777777" w:rsidR="000B5C74" w:rsidRPr="006066F4" w:rsidRDefault="000B5C74" w:rsidP="002E644B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1DA2A3" w14:textId="10D4B965" w:rsidR="001B6C30" w:rsidRDefault="001B6C30" w:rsidP="000F136F">
      <w:pPr>
        <w:pBdr>
          <w:bottom w:val="single" w:sz="12" w:space="1" w:color="auto"/>
        </w:pBdr>
        <w:spacing w:after="0"/>
        <w:ind w:left="-426" w:right="-426"/>
        <w:rPr>
          <w:rFonts w:ascii="Times New Roman" w:hAnsi="Times New Roman" w:cs="Times New Roman"/>
          <w:b/>
          <w:bCs/>
          <w:sz w:val="18"/>
          <w:szCs w:val="18"/>
        </w:rPr>
      </w:pPr>
    </w:p>
    <w:p w14:paraId="00D1E2A3" w14:textId="77777777" w:rsidR="00545FAF" w:rsidRPr="00C4207C" w:rsidRDefault="00545FAF" w:rsidP="000F136F">
      <w:pPr>
        <w:spacing w:after="0"/>
        <w:ind w:left="-284" w:right="-426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b/>
          <w:bCs/>
          <w:i/>
          <w:iCs/>
          <w:sz w:val="15"/>
          <w:szCs w:val="15"/>
        </w:rPr>
        <w:t>Klauzulą informacyjną dotyczącą przetwarzania danych osobowych Administrator Pani/Pana danych</w:t>
      </w:r>
    </w:p>
    <w:p w14:paraId="0EF024BD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 xml:space="preserve">Administrator Pani/Pana danych: Urząd Miasta w Redzie, ul. Gdańska 33, 84-240 Reda, tel. 58 678 80 00, </w:t>
      </w:r>
      <w:hyperlink r:id="rId12" w:history="1">
        <w:r w:rsidRPr="00C4207C">
          <w:rPr>
            <w:rStyle w:val="Hipercze"/>
            <w:rFonts w:ascii="Times New Roman" w:hAnsi="Times New Roman" w:cs="Times New Roman"/>
            <w:i/>
            <w:iCs/>
            <w:sz w:val="15"/>
            <w:szCs w:val="15"/>
          </w:rPr>
          <w:t>sekretariat@reda.pl</w:t>
        </w:r>
      </w:hyperlink>
      <w:r w:rsidRPr="00C4207C">
        <w:rPr>
          <w:rFonts w:ascii="Times New Roman" w:hAnsi="Times New Roman" w:cs="Times New Roman"/>
          <w:i/>
          <w:iCs/>
          <w:sz w:val="15"/>
          <w:szCs w:val="15"/>
        </w:rPr>
        <w:t>.</w:t>
      </w:r>
    </w:p>
    <w:p w14:paraId="2DBE2FDE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 xml:space="preserve">Inspektor Ochrony Danych: we wszelkich sprawach związanych z ochroną danych możesz kontaktować się z panem Krzysztofem </w:t>
      </w:r>
      <w:proofErr w:type="spellStart"/>
      <w:r w:rsidRPr="00C4207C">
        <w:rPr>
          <w:rFonts w:ascii="Times New Roman" w:hAnsi="Times New Roman" w:cs="Times New Roman"/>
          <w:i/>
          <w:iCs/>
          <w:sz w:val="15"/>
          <w:szCs w:val="15"/>
        </w:rPr>
        <w:t>Lubner</w:t>
      </w:r>
      <w:proofErr w:type="spellEnd"/>
      <w:r w:rsidRPr="00C4207C">
        <w:rPr>
          <w:rFonts w:ascii="Times New Roman" w:hAnsi="Times New Roman" w:cs="Times New Roman"/>
          <w:i/>
          <w:iCs/>
          <w:sz w:val="15"/>
          <w:szCs w:val="15"/>
        </w:rPr>
        <w:t xml:space="preserve"> (</w:t>
      </w:r>
      <w:hyperlink r:id="rId13" w:history="1">
        <w:r w:rsidRPr="00C4207C">
          <w:rPr>
            <w:rStyle w:val="Hipercze"/>
            <w:rFonts w:ascii="Times New Roman" w:hAnsi="Times New Roman" w:cs="Times New Roman"/>
            <w:i/>
            <w:iCs/>
            <w:sz w:val="15"/>
            <w:szCs w:val="15"/>
          </w:rPr>
          <w:t>iod@reda.pl</w:t>
        </w:r>
      </w:hyperlink>
      <w:r w:rsidRPr="00C4207C">
        <w:rPr>
          <w:rFonts w:ascii="Times New Roman" w:hAnsi="Times New Roman" w:cs="Times New Roman"/>
          <w:i/>
          <w:iCs/>
          <w:sz w:val="15"/>
          <w:szCs w:val="15"/>
        </w:rPr>
        <w:t>, tel.: 58 678 80 46, 58 678 80 00)..</w:t>
      </w:r>
    </w:p>
    <w:p w14:paraId="743F2861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Celem przetwarzania jest przygotowanie wniosku o dofinansowanie inwestycji, który Gmina Miasto Reda będzie mogła złożyć do Wojewódzkiego Funduszu Ochrony Środowiska i Gospodarki Wodnej w Gdańsku.</w:t>
      </w:r>
    </w:p>
    <w:p w14:paraId="35FD19CC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Podstawą prawną przetwarzania danych jest wykonanie zadań realizowanych w interesie publicznym lub w ramach sprawowania władzy publicznej powierzonej Administratorowi (art. 6 ust. 1 lit. c) RODO).</w:t>
      </w:r>
    </w:p>
    <w:p w14:paraId="49D36F6A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Dane osobowe przetwarzane będą do czasu osiągnięcia celu, o którym mowa w punkcie 3, a następnie przechowywane, zgodnie z obowiązującym Administratora normatywem kancelaryjno-archiwalnym.</w:t>
      </w:r>
    </w:p>
    <w:p w14:paraId="4F661A36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Odbiorcami danych będą Podmioty, z którymi administrator planuje zawrzeć umowy powierzenia, Wojewódzki Fundusz Ochrony Środowiska i Gospodarki Wodnej w Gdańsku oraz Narodowy Fundusz Ochrony Środowiska i Gospodarki Wodnej.</w:t>
      </w:r>
    </w:p>
    <w:p w14:paraId="1B086841" w14:textId="77777777" w:rsidR="00545FAF" w:rsidRPr="00C4207C" w:rsidRDefault="00545FAF" w:rsidP="000F136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Przysługujące Pani/Panu prawa:</w:t>
      </w:r>
      <w:r w:rsidRPr="00C4207C">
        <w:rPr>
          <w:rFonts w:ascii="Times New Roman" w:hAnsi="Times New Roman" w:cs="Times New Roman"/>
          <w:i/>
          <w:iCs/>
          <w:sz w:val="15"/>
          <w:szCs w:val="15"/>
        </w:rPr>
        <w:tab/>
      </w:r>
    </w:p>
    <w:p w14:paraId="2C9448E7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Prawo żądania dostępu do danych</w:t>
      </w:r>
    </w:p>
    <w:p w14:paraId="4FBD7DBD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Prawo żądania sprostowania danych</w:t>
      </w:r>
    </w:p>
    <w:p w14:paraId="338DA1DD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Prawo żądania usunięcia danych</w:t>
      </w:r>
    </w:p>
    <w:p w14:paraId="5B876BD5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Prawo żądania ograniczenia przetwarzania</w:t>
      </w:r>
    </w:p>
    <w:p w14:paraId="7540AE55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Prawo wniesienia sprzeciwu wobec przetwarzania danych</w:t>
      </w:r>
    </w:p>
    <w:p w14:paraId="4D6CD88E" w14:textId="77777777" w:rsidR="00545FAF" w:rsidRPr="00C4207C" w:rsidRDefault="00545FAF" w:rsidP="00545FAF">
      <w:pPr>
        <w:pStyle w:val="Akapitzlist"/>
        <w:numPr>
          <w:ilvl w:val="1"/>
          <w:numId w:val="4"/>
        </w:numPr>
        <w:spacing w:after="0" w:line="256" w:lineRule="auto"/>
        <w:ind w:left="284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 xml:space="preserve">Prawo do wniesienia skargi do organu nadzorczego - Urząd Ochrony Danych Osobowych ul. Stawki 2 00-193 Warszawa </w:t>
      </w:r>
    </w:p>
    <w:p w14:paraId="63BCAC28" w14:textId="77777777" w:rsidR="00545FAF" w:rsidRPr="00C4207C" w:rsidRDefault="00545FAF" w:rsidP="00545FA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lastRenderedPageBreak/>
        <w:t xml:space="preserve">Obowiązek podania danych:  </w:t>
      </w:r>
      <w:r w:rsidRPr="00C4207C">
        <w:rPr>
          <w:rFonts w:ascii="Times New Roman" w:eastAsia="Times New Roman" w:hAnsi="Times New Roman" w:cs="Times New Roman"/>
          <w:i/>
          <w:iCs/>
          <w:sz w:val="15"/>
          <w:szCs w:val="15"/>
          <w:lang w:eastAsia="pl-PL"/>
        </w:rPr>
        <w:t xml:space="preserve">Wypełnienie ankiety jest dobrowolne. Podanie danych w ankiecie jest jednak niezbędne do realizacji pierwszego celu wskazanego w pkt. 3 niniejszej klauzuli.  </w:t>
      </w:r>
    </w:p>
    <w:p w14:paraId="58255BF0" w14:textId="77777777" w:rsidR="00545FAF" w:rsidRPr="00C4207C" w:rsidRDefault="00545FAF" w:rsidP="00545FAF">
      <w:pPr>
        <w:pStyle w:val="Akapitzlist"/>
        <w:numPr>
          <w:ilvl w:val="0"/>
          <w:numId w:val="4"/>
        </w:numPr>
        <w:spacing w:after="0" w:line="256" w:lineRule="auto"/>
        <w:ind w:left="0" w:right="-426" w:hanging="284"/>
        <w:rPr>
          <w:rFonts w:ascii="Times New Roman" w:hAnsi="Times New Roman" w:cs="Times New Roman"/>
          <w:i/>
          <w:iCs/>
          <w:sz w:val="15"/>
          <w:szCs w:val="15"/>
        </w:rPr>
      </w:pPr>
      <w:r w:rsidRPr="00C4207C">
        <w:rPr>
          <w:rFonts w:ascii="Times New Roman" w:hAnsi="Times New Roman" w:cs="Times New Roman"/>
          <w:i/>
          <w:iCs/>
          <w:sz w:val="15"/>
          <w:szCs w:val="15"/>
        </w:rPr>
        <w:t>Informacja o możliwości wycofania zgody: w przypadku adresu e-mail oraz numeru telefonu przysługuje Pani/Panu prawo do cofnięcia zgody w dowolnym momencie, bez wpływu na zgodność z prawem przetwarzania, którego dokonano na podstawie zgody przed jej cofnięciem.</w:t>
      </w:r>
    </w:p>
    <w:p w14:paraId="6AD74BBB" w14:textId="4713A766" w:rsidR="00764900" w:rsidRDefault="00764900" w:rsidP="00545FAF">
      <w:pPr>
        <w:pStyle w:val="Akapitzlist"/>
        <w:spacing w:after="0" w:line="256" w:lineRule="auto"/>
        <w:ind w:left="0" w:right="-426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764900" w:rsidSect="00C4207C">
      <w:footerReference w:type="default" r:id="rId14"/>
      <w:pgSz w:w="11906" w:h="16838"/>
      <w:pgMar w:top="568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233B" w14:textId="77777777" w:rsidR="00F10791" w:rsidRDefault="00F10791" w:rsidP="004B2D32">
      <w:pPr>
        <w:spacing w:after="0" w:line="240" w:lineRule="auto"/>
      </w:pPr>
      <w:r>
        <w:separator/>
      </w:r>
    </w:p>
  </w:endnote>
  <w:endnote w:type="continuationSeparator" w:id="0">
    <w:p w14:paraId="79863E78" w14:textId="77777777" w:rsidR="00F10791" w:rsidRDefault="00F10791" w:rsidP="004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78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C732DE6" w14:textId="628277F5" w:rsidR="00806541" w:rsidRPr="00113850" w:rsidRDefault="00806541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1385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385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385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E28A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13850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113850">
          <w:rPr>
            <w:rFonts w:ascii="Times New Roman" w:hAnsi="Times New Roman" w:cs="Times New Roman"/>
            <w:sz w:val="18"/>
            <w:szCs w:val="18"/>
          </w:rPr>
          <w:t>/</w:t>
        </w:r>
        <w:r w:rsidR="002F5ABB">
          <w:rPr>
            <w:rFonts w:ascii="Times New Roman" w:hAnsi="Times New Roman" w:cs="Times New Roman"/>
            <w:sz w:val="18"/>
            <w:szCs w:val="18"/>
          </w:rPr>
          <w:t>4</w:t>
        </w:r>
      </w:p>
    </w:sdtContent>
  </w:sdt>
  <w:p w14:paraId="4D2D949E" w14:textId="77777777" w:rsidR="00806541" w:rsidRDefault="00806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9964" w14:textId="77777777" w:rsidR="00F10791" w:rsidRDefault="00F10791" w:rsidP="004B2D32">
      <w:pPr>
        <w:spacing w:after="0" w:line="240" w:lineRule="auto"/>
      </w:pPr>
      <w:r>
        <w:separator/>
      </w:r>
    </w:p>
  </w:footnote>
  <w:footnote w:type="continuationSeparator" w:id="0">
    <w:p w14:paraId="06391C47" w14:textId="77777777" w:rsidR="00F10791" w:rsidRDefault="00F10791" w:rsidP="004B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A9"/>
    <w:multiLevelType w:val="hybridMultilevel"/>
    <w:tmpl w:val="1744DD08"/>
    <w:lvl w:ilvl="0" w:tplc="3D5417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665A"/>
    <w:multiLevelType w:val="hybridMultilevel"/>
    <w:tmpl w:val="BFC6AB50"/>
    <w:lvl w:ilvl="0" w:tplc="CCB86B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5EE27F8A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2" w:tplc="4F20FAB2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35A436C4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4" w:tplc="618836C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5" w:tplc="F140A624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6" w:tplc="48A2D1DA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7" w:tplc="12BAE4F8">
      <w:numFmt w:val="bullet"/>
      <w:lvlText w:val="•"/>
      <w:lvlJc w:val="left"/>
      <w:pPr>
        <w:ind w:left="4303" w:hanging="360"/>
      </w:pPr>
      <w:rPr>
        <w:rFonts w:hint="default"/>
        <w:lang w:val="pl-PL" w:eastAsia="en-US" w:bidi="ar-SA"/>
      </w:rPr>
    </w:lvl>
    <w:lvl w:ilvl="8" w:tplc="98C4FEE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787194B"/>
    <w:multiLevelType w:val="hybridMultilevel"/>
    <w:tmpl w:val="E76002D6"/>
    <w:lvl w:ilvl="0" w:tplc="1390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7CAE"/>
    <w:multiLevelType w:val="hybridMultilevel"/>
    <w:tmpl w:val="27CE5AAE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FFFFFFFF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86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3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81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E61BE5"/>
    <w:multiLevelType w:val="hybridMultilevel"/>
    <w:tmpl w:val="A2F639E2"/>
    <w:lvl w:ilvl="0" w:tplc="03D42B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CC4364"/>
    <w:multiLevelType w:val="hybridMultilevel"/>
    <w:tmpl w:val="EDE4F6B0"/>
    <w:lvl w:ilvl="0" w:tplc="676AD9C4">
      <w:start w:val="1"/>
      <w:numFmt w:val="upperLetter"/>
      <w:lvlText w:val="%1)"/>
      <w:lvlJc w:val="left"/>
      <w:pPr>
        <w:ind w:left="61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BA15FFE"/>
    <w:multiLevelType w:val="hybridMultilevel"/>
    <w:tmpl w:val="3C142A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13BF"/>
    <w:multiLevelType w:val="hybridMultilevel"/>
    <w:tmpl w:val="A21A3CFE"/>
    <w:lvl w:ilvl="0" w:tplc="31725E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471CE"/>
    <w:multiLevelType w:val="hybridMultilevel"/>
    <w:tmpl w:val="3C142A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094F"/>
    <w:multiLevelType w:val="hybridMultilevel"/>
    <w:tmpl w:val="A9780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20770"/>
    <w:multiLevelType w:val="hybridMultilevel"/>
    <w:tmpl w:val="B5A294F6"/>
    <w:lvl w:ilvl="0" w:tplc="6C04720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4A23"/>
    <w:multiLevelType w:val="hybridMultilevel"/>
    <w:tmpl w:val="3C142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5A72"/>
    <w:multiLevelType w:val="hybridMultilevel"/>
    <w:tmpl w:val="4492F2F4"/>
    <w:lvl w:ilvl="0" w:tplc="FFCE4AA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170D652">
      <w:numFmt w:val="bullet"/>
      <w:lvlText w:val="•"/>
      <w:lvlJc w:val="left"/>
      <w:pPr>
        <w:ind w:left="1371" w:hanging="360"/>
      </w:pPr>
      <w:rPr>
        <w:rFonts w:hint="default"/>
        <w:lang w:val="pl-PL" w:eastAsia="en-US" w:bidi="ar-SA"/>
      </w:rPr>
    </w:lvl>
    <w:lvl w:ilvl="2" w:tplc="92C4F92E">
      <w:numFmt w:val="bullet"/>
      <w:lvlText w:val="•"/>
      <w:lvlJc w:val="left"/>
      <w:pPr>
        <w:ind w:left="1863" w:hanging="360"/>
      </w:pPr>
      <w:rPr>
        <w:rFonts w:hint="default"/>
        <w:lang w:val="pl-PL" w:eastAsia="en-US" w:bidi="ar-SA"/>
      </w:rPr>
    </w:lvl>
    <w:lvl w:ilvl="3" w:tplc="E65CDF48">
      <w:numFmt w:val="bullet"/>
      <w:lvlText w:val="•"/>
      <w:lvlJc w:val="left"/>
      <w:pPr>
        <w:ind w:left="2354" w:hanging="360"/>
      </w:pPr>
      <w:rPr>
        <w:rFonts w:hint="default"/>
        <w:lang w:val="pl-PL" w:eastAsia="en-US" w:bidi="ar-SA"/>
      </w:rPr>
    </w:lvl>
    <w:lvl w:ilvl="4" w:tplc="5588D632">
      <w:numFmt w:val="bullet"/>
      <w:lvlText w:val="•"/>
      <w:lvlJc w:val="left"/>
      <w:pPr>
        <w:ind w:left="2846" w:hanging="360"/>
      </w:pPr>
      <w:rPr>
        <w:rFonts w:hint="default"/>
        <w:lang w:val="pl-PL" w:eastAsia="en-US" w:bidi="ar-SA"/>
      </w:rPr>
    </w:lvl>
    <w:lvl w:ilvl="5" w:tplc="E91464C6">
      <w:numFmt w:val="bullet"/>
      <w:lvlText w:val="•"/>
      <w:lvlJc w:val="left"/>
      <w:pPr>
        <w:ind w:left="3338" w:hanging="360"/>
      </w:pPr>
      <w:rPr>
        <w:rFonts w:hint="default"/>
        <w:lang w:val="pl-PL" w:eastAsia="en-US" w:bidi="ar-SA"/>
      </w:rPr>
    </w:lvl>
    <w:lvl w:ilvl="6" w:tplc="912CE118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7" w:tplc="1A42C2C2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8" w:tplc="FEE8A162">
      <w:numFmt w:val="bullet"/>
      <w:lvlText w:val="•"/>
      <w:lvlJc w:val="left"/>
      <w:pPr>
        <w:ind w:left="481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70D5F82"/>
    <w:multiLevelType w:val="hybridMultilevel"/>
    <w:tmpl w:val="1400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F1D"/>
    <w:multiLevelType w:val="hybridMultilevel"/>
    <w:tmpl w:val="B04CD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299F"/>
    <w:multiLevelType w:val="hybridMultilevel"/>
    <w:tmpl w:val="C88ACD0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9B7ED6"/>
    <w:multiLevelType w:val="hybridMultilevel"/>
    <w:tmpl w:val="390612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9" w15:restartNumberingAfterBreak="0">
    <w:nsid w:val="6B11334F"/>
    <w:multiLevelType w:val="hybridMultilevel"/>
    <w:tmpl w:val="4CE8E6C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72710"/>
    <w:multiLevelType w:val="hybridMultilevel"/>
    <w:tmpl w:val="5094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B766F"/>
    <w:multiLevelType w:val="hybridMultilevel"/>
    <w:tmpl w:val="A00C5DF0"/>
    <w:lvl w:ilvl="0" w:tplc="4D784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181A"/>
    <w:multiLevelType w:val="hybridMultilevel"/>
    <w:tmpl w:val="E266DF12"/>
    <w:lvl w:ilvl="0" w:tplc="0415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FFFFFFFF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303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</w:abstractNum>
  <w:num w:numId="1" w16cid:durableId="836337426">
    <w:abstractNumId w:val="18"/>
  </w:num>
  <w:num w:numId="2" w16cid:durableId="906497178">
    <w:abstractNumId w:val="5"/>
  </w:num>
  <w:num w:numId="3" w16cid:durableId="1967392870">
    <w:abstractNumId w:val="6"/>
  </w:num>
  <w:num w:numId="4" w16cid:durableId="1098408852">
    <w:abstractNumId w:val="20"/>
  </w:num>
  <w:num w:numId="5" w16cid:durableId="815339709">
    <w:abstractNumId w:val="11"/>
  </w:num>
  <w:num w:numId="6" w16cid:durableId="1115712606">
    <w:abstractNumId w:val="8"/>
  </w:num>
  <w:num w:numId="7" w16cid:durableId="647707918">
    <w:abstractNumId w:val="2"/>
  </w:num>
  <w:num w:numId="8" w16cid:durableId="835878655">
    <w:abstractNumId w:val="0"/>
  </w:num>
  <w:num w:numId="9" w16cid:durableId="1235050913">
    <w:abstractNumId w:val="4"/>
  </w:num>
  <w:num w:numId="10" w16cid:durableId="468404006">
    <w:abstractNumId w:val="10"/>
  </w:num>
  <w:num w:numId="11" w16cid:durableId="21133418">
    <w:abstractNumId w:val="15"/>
  </w:num>
  <w:num w:numId="12" w16cid:durableId="48459356">
    <w:abstractNumId w:val="19"/>
  </w:num>
  <w:num w:numId="13" w16cid:durableId="2081170236">
    <w:abstractNumId w:val="16"/>
  </w:num>
  <w:num w:numId="14" w16cid:durableId="1712218341">
    <w:abstractNumId w:val="17"/>
  </w:num>
  <w:num w:numId="15" w16cid:durableId="650597670">
    <w:abstractNumId w:val="22"/>
  </w:num>
  <w:num w:numId="16" w16cid:durableId="250511039">
    <w:abstractNumId w:val="21"/>
  </w:num>
  <w:num w:numId="17" w16cid:durableId="2130006532">
    <w:abstractNumId w:val="12"/>
  </w:num>
  <w:num w:numId="18" w16cid:durableId="1577856679">
    <w:abstractNumId w:val="7"/>
  </w:num>
  <w:num w:numId="19" w16cid:durableId="265381925">
    <w:abstractNumId w:val="9"/>
  </w:num>
  <w:num w:numId="20" w16cid:durableId="892346713">
    <w:abstractNumId w:val="14"/>
  </w:num>
  <w:num w:numId="21" w16cid:durableId="1787844890">
    <w:abstractNumId w:val="1"/>
  </w:num>
  <w:num w:numId="22" w16cid:durableId="661392092">
    <w:abstractNumId w:val="13"/>
  </w:num>
  <w:num w:numId="23" w16cid:durableId="1948614625">
    <w:abstractNumId w:val="3"/>
  </w:num>
  <w:num w:numId="24" w16cid:durableId="526139403">
    <w:abstractNumId w:val="23"/>
  </w:num>
  <w:num w:numId="25" w16cid:durableId="48767146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41"/>
    <w:rsid w:val="00007918"/>
    <w:rsid w:val="000104B3"/>
    <w:rsid w:val="000374E0"/>
    <w:rsid w:val="000525B1"/>
    <w:rsid w:val="00053B8A"/>
    <w:rsid w:val="00061666"/>
    <w:rsid w:val="000B5C74"/>
    <w:rsid w:val="000C0CB1"/>
    <w:rsid w:val="000F136F"/>
    <w:rsid w:val="00113850"/>
    <w:rsid w:val="00116173"/>
    <w:rsid w:val="00124DBF"/>
    <w:rsid w:val="00135402"/>
    <w:rsid w:val="00142656"/>
    <w:rsid w:val="00145F4F"/>
    <w:rsid w:val="00153397"/>
    <w:rsid w:val="00160E49"/>
    <w:rsid w:val="00193306"/>
    <w:rsid w:val="00195138"/>
    <w:rsid w:val="001A136D"/>
    <w:rsid w:val="001B539F"/>
    <w:rsid w:val="001B6C30"/>
    <w:rsid w:val="001F02AD"/>
    <w:rsid w:val="001F4CF1"/>
    <w:rsid w:val="001F57EF"/>
    <w:rsid w:val="002112AE"/>
    <w:rsid w:val="00211581"/>
    <w:rsid w:val="00241A1C"/>
    <w:rsid w:val="002523F9"/>
    <w:rsid w:val="002C1F02"/>
    <w:rsid w:val="002C7557"/>
    <w:rsid w:val="002E644B"/>
    <w:rsid w:val="002F5ABB"/>
    <w:rsid w:val="00320870"/>
    <w:rsid w:val="00332CEF"/>
    <w:rsid w:val="0033409F"/>
    <w:rsid w:val="003526B9"/>
    <w:rsid w:val="00377EE0"/>
    <w:rsid w:val="00393D52"/>
    <w:rsid w:val="003D6471"/>
    <w:rsid w:val="004012CF"/>
    <w:rsid w:val="00445E9A"/>
    <w:rsid w:val="00446BED"/>
    <w:rsid w:val="00460DA6"/>
    <w:rsid w:val="00464D4C"/>
    <w:rsid w:val="00467CED"/>
    <w:rsid w:val="004B2D32"/>
    <w:rsid w:val="004C3565"/>
    <w:rsid w:val="004D771D"/>
    <w:rsid w:val="004E44B5"/>
    <w:rsid w:val="0050004F"/>
    <w:rsid w:val="005100D2"/>
    <w:rsid w:val="005211B7"/>
    <w:rsid w:val="005318C2"/>
    <w:rsid w:val="00540560"/>
    <w:rsid w:val="00545FAF"/>
    <w:rsid w:val="00560195"/>
    <w:rsid w:val="00582906"/>
    <w:rsid w:val="005A272A"/>
    <w:rsid w:val="005F3AFE"/>
    <w:rsid w:val="006007BB"/>
    <w:rsid w:val="006066F4"/>
    <w:rsid w:val="00652F29"/>
    <w:rsid w:val="00656427"/>
    <w:rsid w:val="00656B96"/>
    <w:rsid w:val="0067313D"/>
    <w:rsid w:val="00675880"/>
    <w:rsid w:val="00686CFC"/>
    <w:rsid w:val="006C678F"/>
    <w:rsid w:val="006D7C0F"/>
    <w:rsid w:val="006E7D15"/>
    <w:rsid w:val="006F28C3"/>
    <w:rsid w:val="00701E3F"/>
    <w:rsid w:val="00713313"/>
    <w:rsid w:val="00735B45"/>
    <w:rsid w:val="00764900"/>
    <w:rsid w:val="00774A8C"/>
    <w:rsid w:val="007D4964"/>
    <w:rsid w:val="007E19F3"/>
    <w:rsid w:val="007F45CB"/>
    <w:rsid w:val="007F5257"/>
    <w:rsid w:val="00804EB8"/>
    <w:rsid w:val="00806541"/>
    <w:rsid w:val="008121F9"/>
    <w:rsid w:val="008225C2"/>
    <w:rsid w:val="00834A47"/>
    <w:rsid w:val="00871F3E"/>
    <w:rsid w:val="0087486C"/>
    <w:rsid w:val="008849E3"/>
    <w:rsid w:val="00887E8E"/>
    <w:rsid w:val="008A59D1"/>
    <w:rsid w:val="008B0BF6"/>
    <w:rsid w:val="008D2DFD"/>
    <w:rsid w:val="008E066C"/>
    <w:rsid w:val="008E4CD4"/>
    <w:rsid w:val="008F7299"/>
    <w:rsid w:val="0092066C"/>
    <w:rsid w:val="009417BC"/>
    <w:rsid w:val="0095776E"/>
    <w:rsid w:val="0096303E"/>
    <w:rsid w:val="00977370"/>
    <w:rsid w:val="009A2D31"/>
    <w:rsid w:val="009A7C37"/>
    <w:rsid w:val="009C4E76"/>
    <w:rsid w:val="009D71BD"/>
    <w:rsid w:val="009E28A8"/>
    <w:rsid w:val="009F2461"/>
    <w:rsid w:val="00A142A7"/>
    <w:rsid w:val="00A45A46"/>
    <w:rsid w:val="00A56FBA"/>
    <w:rsid w:val="00A61016"/>
    <w:rsid w:val="00A77914"/>
    <w:rsid w:val="00A85882"/>
    <w:rsid w:val="00A92447"/>
    <w:rsid w:val="00AB4249"/>
    <w:rsid w:val="00AB61EC"/>
    <w:rsid w:val="00AC4F1A"/>
    <w:rsid w:val="00AC738B"/>
    <w:rsid w:val="00AC73A2"/>
    <w:rsid w:val="00AD7003"/>
    <w:rsid w:val="00AE56EE"/>
    <w:rsid w:val="00AF5879"/>
    <w:rsid w:val="00B07415"/>
    <w:rsid w:val="00B2329D"/>
    <w:rsid w:val="00B27D05"/>
    <w:rsid w:val="00B60780"/>
    <w:rsid w:val="00B81524"/>
    <w:rsid w:val="00B85036"/>
    <w:rsid w:val="00BB3FAC"/>
    <w:rsid w:val="00BC72FB"/>
    <w:rsid w:val="00BE5F5E"/>
    <w:rsid w:val="00BF05FC"/>
    <w:rsid w:val="00C4207C"/>
    <w:rsid w:val="00C55799"/>
    <w:rsid w:val="00C57C70"/>
    <w:rsid w:val="00C61472"/>
    <w:rsid w:val="00C90C21"/>
    <w:rsid w:val="00C9226B"/>
    <w:rsid w:val="00CA4284"/>
    <w:rsid w:val="00D138B2"/>
    <w:rsid w:val="00D41741"/>
    <w:rsid w:val="00D638BB"/>
    <w:rsid w:val="00D757F7"/>
    <w:rsid w:val="00D8296A"/>
    <w:rsid w:val="00D97506"/>
    <w:rsid w:val="00DD4806"/>
    <w:rsid w:val="00DF5C5F"/>
    <w:rsid w:val="00E074F3"/>
    <w:rsid w:val="00E30E72"/>
    <w:rsid w:val="00E36032"/>
    <w:rsid w:val="00E67784"/>
    <w:rsid w:val="00E70ACF"/>
    <w:rsid w:val="00EB2887"/>
    <w:rsid w:val="00EB4058"/>
    <w:rsid w:val="00EF64E1"/>
    <w:rsid w:val="00F10791"/>
    <w:rsid w:val="00F14006"/>
    <w:rsid w:val="00F172FF"/>
    <w:rsid w:val="00F24304"/>
    <w:rsid w:val="00F5532C"/>
    <w:rsid w:val="00F63162"/>
    <w:rsid w:val="00F6600E"/>
    <w:rsid w:val="00F81AC3"/>
    <w:rsid w:val="00F828AD"/>
    <w:rsid w:val="00F82E1A"/>
    <w:rsid w:val="00FB04B0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E1833"/>
  <w15:chartTrackingRefBased/>
  <w15:docId w15:val="{259BF9D4-D461-4124-833E-E23E209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427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007BB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D3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D32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2D32"/>
    <w:rPr>
      <w:sz w:val="20"/>
      <w:szCs w:val="20"/>
    </w:rPr>
  </w:style>
  <w:style w:type="table" w:styleId="Tabela-Siatka">
    <w:name w:val="Table Grid"/>
    <w:basedOn w:val="Standardowy"/>
    <w:uiPriority w:val="39"/>
    <w:rsid w:val="004B2D3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B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41"/>
  </w:style>
  <w:style w:type="paragraph" w:styleId="Stopka">
    <w:name w:val="footer"/>
    <w:basedOn w:val="Normalny"/>
    <w:link w:val="Stopka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41"/>
  </w:style>
  <w:style w:type="paragraph" w:styleId="Akapitzlist">
    <w:name w:val="List Paragraph"/>
    <w:basedOn w:val="Normalny"/>
    <w:uiPriority w:val="34"/>
    <w:qFormat/>
    <w:rsid w:val="008121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6007BB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6007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6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D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60E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E4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kern w:val="0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4284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4C3565"/>
    <w:pPr>
      <w:autoSpaceDN w:val="0"/>
      <w:spacing w:after="0" w:line="240" w:lineRule="auto"/>
    </w:pPr>
    <w:rPr>
      <w:rFonts w:ascii="Liberation Serif" w:hAnsi="Liberation Serif" w:cs="Calibri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re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ov/wyslij-pismo-ogol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red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DDCC-F926-41D2-9237-52EF7A3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Czarnecki</dc:creator>
  <cp:keywords/>
  <dc:description/>
  <cp:lastModifiedBy>Joanna Frankowska</cp:lastModifiedBy>
  <cp:revision>5</cp:revision>
  <cp:lastPrinted>2023-12-11T07:58:00Z</cp:lastPrinted>
  <dcterms:created xsi:type="dcterms:W3CDTF">2023-12-11T11:38:00Z</dcterms:created>
  <dcterms:modified xsi:type="dcterms:W3CDTF">2023-12-11T11:58:00Z</dcterms:modified>
</cp:coreProperties>
</file>